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Р А Й О Н </w:t>
      </w:r>
      <w:proofErr w:type="spellStart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r w:rsidRPr="0070088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А    И З Б И Р А Т Е Л Н А    К О М И С И Я    Р У С Е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12618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1</w:t>
      </w:r>
      <w:r w:rsidR="00AF5FFE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AF5FFE">
        <w:rPr>
          <w:rFonts w:ascii="Times New Roman" w:eastAsia="Calibri" w:hAnsi="Times New Roman" w:cs="Times New Roman"/>
          <w:b/>
          <w:bCs/>
          <w:sz w:val="24"/>
          <w:szCs w:val="24"/>
        </w:rPr>
        <w:t>31</w:t>
      </w:r>
      <w:r w:rsidRPr="00700888">
        <w:rPr>
          <w:rFonts w:ascii="Times New Roman" w:eastAsia="Calibri" w:hAnsi="Times New Roman" w:cs="Times New Roman"/>
          <w:b/>
          <w:bCs/>
          <w:sz w:val="24"/>
          <w:szCs w:val="24"/>
        </w:rPr>
        <w:t>.03.2026 г</w:t>
      </w: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700888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F5FFE">
        <w:rPr>
          <w:rFonts w:ascii="Times New Roman" w:eastAsia="Calibri" w:hAnsi="Times New Roman" w:cs="Times New Roman"/>
          <w:sz w:val="24"/>
          <w:szCs w:val="24"/>
        </w:rPr>
        <w:t>31</w:t>
      </w:r>
      <w:r w:rsidRPr="00700888">
        <w:rPr>
          <w:rFonts w:ascii="Times New Roman" w:eastAsia="Calibri" w:hAnsi="Times New Roman" w:cs="Times New Roman"/>
          <w:sz w:val="24"/>
          <w:szCs w:val="24"/>
        </w:rPr>
        <w:t>.03.2026 г., в зала № 2 на Община Русе се проведе заседание на РИК - Русе.</w:t>
      </w:r>
    </w:p>
    <w:p w:rsidR="00963BF5" w:rsidRPr="00700888" w:rsidRDefault="00126189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16</w:t>
      </w:r>
      <w:r w:rsidR="00963BF5" w:rsidRPr="00700888">
        <w:rPr>
          <w:rFonts w:ascii="Times New Roman" w:hAnsi="Times New Roman" w:cs="Times New Roman"/>
          <w:sz w:val="24"/>
          <w:szCs w:val="24"/>
        </w:rPr>
        <w:t>.</w:t>
      </w:r>
      <w:r w:rsidR="0078764C">
        <w:rPr>
          <w:rFonts w:ascii="Times New Roman" w:hAnsi="Times New Roman" w:cs="Times New Roman"/>
          <w:sz w:val="24"/>
          <w:szCs w:val="24"/>
        </w:rPr>
        <w:t>15</w:t>
      </w:r>
      <w:r w:rsidR="00963BF5" w:rsidRPr="00700888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963BF5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03E4" w:rsidRDefault="00963BF5" w:rsidP="005403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A67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5311F8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11F8" w:rsidRPr="00700888">
        <w:rPr>
          <w:rFonts w:ascii="Times New Roman" w:hAnsi="Times New Roman" w:cs="Times New Roman"/>
          <w:sz w:val="24"/>
          <w:szCs w:val="24"/>
        </w:rPr>
        <w:t>зам.</w:t>
      </w:r>
      <w:r w:rsidR="005311F8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311F8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5403E4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-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секретар,</w:t>
      </w:r>
      <w:r w:rsidRPr="00294A67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6E0F6C">
        <w:rPr>
          <w:rFonts w:ascii="Times New Roman" w:hAnsi="Times New Roman" w:cs="Times New Roman"/>
          <w:sz w:val="24"/>
          <w:szCs w:val="24"/>
        </w:rPr>
        <w:t>Стефан Бонев– член,</w:t>
      </w:r>
      <w:r w:rsidR="00324E57">
        <w:rPr>
          <w:rFonts w:ascii="Times New Roman" w:hAnsi="Times New Roman" w:cs="Times New Roman"/>
          <w:sz w:val="24"/>
          <w:szCs w:val="24"/>
        </w:rPr>
        <w:t xml:space="preserve"> </w:t>
      </w:r>
      <w:r w:rsidR="005403E4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–</w:t>
      </w:r>
      <w:r w:rsidR="005403E4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3E4" w:rsidRPr="00294A67">
        <w:rPr>
          <w:rFonts w:ascii="Times New Roman" w:hAnsi="Times New Roman" w:cs="Times New Roman"/>
          <w:sz w:val="24"/>
          <w:szCs w:val="24"/>
        </w:rPr>
        <w:t>член,</w:t>
      </w:r>
      <w:r w:rsidR="006E0F6C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6E0F6C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6E0F6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F6C">
        <w:rPr>
          <w:rFonts w:ascii="Times New Roman" w:hAnsi="Times New Roman" w:cs="Times New Roman"/>
          <w:sz w:val="24"/>
          <w:szCs w:val="24"/>
        </w:rPr>
        <w:t>член.</w:t>
      </w:r>
    </w:p>
    <w:p w:rsidR="006E0F6C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Отсъстващи:</w:t>
      </w:r>
      <w:r w:rsidR="005311F8" w:rsidRPr="005311F8">
        <w:rPr>
          <w:rFonts w:ascii="Times New Roman" w:hAnsi="Times New Roman" w:cs="Times New Roman"/>
          <w:sz w:val="24"/>
          <w:szCs w:val="24"/>
        </w:rPr>
        <w:t xml:space="preserve"> </w:t>
      </w:r>
      <w:r w:rsidR="006E0F6C" w:rsidRPr="00700888">
        <w:rPr>
          <w:rFonts w:ascii="Times New Roman" w:hAnsi="Times New Roman" w:cs="Times New Roman"/>
          <w:sz w:val="24"/>
          <w:szCs w:val="24"/>
        </w:rPr>
        <w:t>Ирена Димитрова - зам.-председател,</w:t>
      </w:r>
      <w:r w:rsidR="006E0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E57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324E57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Протоколът се води от</w:t>
      </w:r>
      <w:r w:rsidR="001F6BB2">
        <w:rPr>
          <w:rFonts w:ascii="Times New Roman" w:hAnsi="Times New Roman" w:cs="Times New Roman"/>
          <w:sz w:val="24"/>
          <w:szCs w:val="24"/>
        </w:rPr>
        <w:t xml:space="preserve"> Кремена Маринова</w:t>
      </w:r>
      <w:r w:rsidRPr="00700888">
        <w:rPr>
          <w:rFonts w:ascii="Times New Roman" w:hAnsi="Times New Roman" w:cs="Times New Roman"/>
          <w:sz w:val="24"/>
          <w:szCs w:val="24"/>
        </w:rPr>
        <w:t>.</w:t>
      </w:r>
    </w:p>
    <w:p w:rsidR="00963BF5" w:rsidRPr="00700888" w:rsidRDefault="00963BF5" w:rsidP="00963B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ДНЕВЕН РЕД:  </w:t>
      </w:r>
    </w:p>
    <w:p w:rsidR="00963BF5" w:rsidRPr="00452F7E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F5FFE" w:rsidRPr="006E0F6C" w:rsidRDefault="00AF5FFE" w:rsidP="00AF5FF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Замени в поименните състави на СИК</w:t>
      </w:r>
    </w:p>
    <w:p w:rsidR="006E0F6C" w:rsidRPr="00AF5FFE" w:rsidRDefault="006E0F6C" w:rsidP="00AF5FF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Назначаване на технически сътрудници </w:t>
      </w:r>
      <w:r w:rsidR="00324E5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за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изборната нощ</w:t>
      </w:r>
    </w:p>
    <w:p w:rsidR="00AF5FFE" w:rsidRPr="00AF5FFE" w:rsidRDefault="00AF5FFE" w:rsidP="00AF5FF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Входяща кореспонденция</w:t>
      </w:r>
    </w:p>
    <w:p w:rsidR="00AF5FFE" w:rsidRPr="00AF5FFE" w:rsidRDefault="00AF5FFE" w:rsidP="00AF5FFE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 w:rsidRPr="00AF5FF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Разни</w:t>
      </w:r>
    </w:p>
    <w:p w:rsidR="00963BF5" w:rsidRPr="00700888" w:rsidRDefault="00963BF5" w:rsidP="00963BF5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008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Дневният ред се прие единодушно.</w:t>
      </w:r>
    </w:p>
    <w:p w:rsidR="00963BF5" w:rsidRPr="00700888" w:rsidRDefault="00963BF5" w:rsidP="00963BF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 w:rsidRPr="00700888">
        <w:rPr>
          <w:rFonts w:ascii="Times New Roman" w:hAnsi="Times New Roman" w:cs="Times New Roman"/>
          <w:b/>
          <w:sz w:val="24"/>
          <w:szCs w:val="24"/>
        </w:rPr>
        <w:t>т. 1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</w:t>
      </w:r>
      <w:r w:rsidR="006A2C07" w:rsidRPr="00700888">
        <w:rPr>
          <w:rFonts w:ascii="Times New Roman" w:hAnsi="Times New Roman" w:cs="Times New Roman"/>
          <w:sz w:val="24"/>
          <w:szCs w:val="24"/>
        </w:rPr>
        <w:t>и</w:t>
      </w:r>
      <w:r w:rsidRPr="00700888">
        <w:rPr>
          <w:rFonts w:ascii="Times New Roman" w:hAnsi="Times New Roman" w:cs="Times New Roman"/>
          <w:sz w:val="24"/>
          <w:szCs w:val="24"/>
        </w:rPr>
        <w:t xml:space="preserve"> за решени</w:t>
      </w:r>
      <w:r w:rsidR="006A2C07" w:rsidRPr="00700888">
        <w:rPr>
          <w:rFonts w:ascii="Times New Roman" w:hAnsi="Times New Roman" w:cs="Times New Roman"/>
          <w:sz w:val="24"/>
          <w:szCs w:val="24"/>
        </w:rPr>
        <w:t>я</w:t>
      </w:r>
      <w:r w:rsidRPr="00700888">
        <w:rPr>
          <w:rFonts w:ascii="Times New Roman" w:hAnsi="Times New Roman" w:cs="Times New Roman"/>
          <w:sz w:val="24"/>
          <w:szCs w:val="24"/>
        </w:rPr>
        <w:t>: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Община Русе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от квотата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Коалиция „ГЕРБ-СДС“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744C9C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с Вх.№107/30.03.2026г. по опис на РИК-Русе от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Бедрос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Пехливанян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>-  упълномощен представител на Коалиция „ГЕРБ-СДС“, за извършване на промени в съставите на СИК на територията на Община Русе.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Заявление по чл.51 от ИК от члена на СИК, който желае да бъде заменен. Списъкът с промяната е  представен и на електронната поща на РИК-Русе в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Община Русе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посоченото длъжностно лице, съгласно приложения списък.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744C9C">
        <w:rPr>
          <w:rFonts w:ascii="Calibri" w:eastAsia="Calibri" w:hAnsi="Calibri" w:cs="Times New Roman"/>
        </w:rPr>
        <w:t xml:space="preserve"> 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Коалиция „ГЕРБ-СДС“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в състава на СИК, на територията на Община Русе, при произвеждане на изборите з</w:t>
      </w:r>
      <w:r w:rsidRPr="00744C9C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C9C">
        <w:rPr>
          <w:rFonts w:ascii="Times New Roman" w:eastAsia="Calibri" w:hAnsi="Times New Roman" w:cs="Times New Roman"/>
          <w:sz w:val="24"/>
          <w:szCs w:val="24"/>
        </w:rPr>
        <w:lastRenderedPageBreak/>
        <w:t>съгласно приложен списък, на разположение в РИК-Русе, неразделна част от настоящото решение.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A7CC2" w:rsidRPr="003A7CC2" w:rsidRDefault="003A7CC2" w:rsidP="00D67897">
      <w:pPr>
        <w:spacing w:after="0"/>
        <w:contextualSpacing/>
        <w:jc w:val="both"/>
        <w:textAlignment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1A43" w:rsidRPr="00700888" w:rsidRDefault="00C61A43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64C" w:rsidRDefault="00C61A43" w:rsidP="007876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ЗА - Милена Хинкова- председател, </w:t>
      </w:r>
      <w:r w:rsidR="0078764C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78764C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700888">
        <w:rPr>
          <w:rFonts w:ascii="Times New Roman" w:hAnsi="Times New Roman" w:cs="Times New Roman"/>
          <w:sz w:val="24"/>
          <w:szCs w:val="24"/>
        </w:rPr>
        <w:t>зам.</w:t>
      </w:r>
      <w:r w:rsidR="0078764C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764C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78764C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78764C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-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78764C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78764C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78764C">
        <w:rPr>
          <w:rFonts w:ascii="Times New Roman" w:hAnsi="Times New Roman" w:cs="Times New Roman"/>
          <w:sz w:val="24"/>
          <w:szCs w:val="24"/>
        </w:rPr>
        <w:t>Стефан Бонев– член,</w:t>
      </w:r>
      <w:r w:rsidR="0078764C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–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член,</w:t>
      </w:r>
      <w:r w:rsidR="0078764C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>
        <w:rPr>
          <w:rFonts w:ascii="Times New Roman" w:hAnsi="Times New Roman" w:cs="Times New Roman"/>
          <w:sz w:val="24"/>
          <w:szCs w:val="24"/>
        </w:rPr>
        <w:t>член.</w:t>
      </w:r>
    </w:p>
    <w:p w:rsidR="00C61A43" w:rsidRPr="00700888" w:rsidRDefault="00DB6159" w:rsidP="00C61A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 – </w:t>
      </w:r>
      <w:r w:rsidR="007C2214">
        <w:rPr>
          <w:rFonts w:ascii="Times New Roman" w:hAnsi="Times New Roman" w:cs="Times New Roman"/>
          <w:sz w:val="24"/>
          <w:szCs w:val="24"/>
        </w:rPr>
        <w:t>няма</w:t>
      </w:r>
    </w:p>
    <w:p w:rsidR="00963BF5" w:rsidRPr="00700888" w:rsidRDefault="00963BF5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63BF5" w:rsidRPr="00700888" w:rsidRDefault="00744C9C" w:rsidP="00963B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49</w:t>
      </w:r>
      <w:r w:rsidR="00963BF5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="00963BF5"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="00963BF5" w:rsidRPr="00700888">
        <w:rPr>
          <w:rFonts w:ascii="Times New Roman" w:hAnsi="Times New Roman" w:cs="Times New Roman"/>
          <w:sz w:val="24"/>
          <w:szCs w:val="24"/>
        </w:rPr>
        <w:tab/>
      </w:r>
    </w:p>
    <w:p w:rsidR="00963BF5" w:rsidRPr="00700888" w:rsidRDefault="00963BF5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2C07" w:rsidRPr="00700888" w:rsidRDefault="006A2C07" w:rsidP="00963BF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1125" w:rsidRDefault="00421125" w:rsidP="00421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 xml:space="preserve">Община Две могили 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КП „БСП</w:t>
      </w:r>
      <w:r w:rsidRPr="00744C9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за България“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, при произвеждане на </w:t>
      </w:r>
      <w:r w:rsidRPr="00744C9C">
        <w:rPr>
          <w:rFonts w:ascii="Times New Roman" w:hAnsi="Times New Roman" w:cs="Times New Roman"/>
          <w:sz w:val="24"/>
          <w:szCs w:val="24"/>
        </w:rPr>
        <w:t>изборите за народни представители, насрочени на 19 април 2026 г.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Вх.№102/28.03.2026г. по опис на РИК-Русе от Нора Стоянова- упълномощен представител на КП „БСП за България“, за извършване на промени в съставите на СИК на територията на Община Две могили.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исканите замени, както и 3 бр. Заявления по чл.51 от ИК от членове на СИК, които желаят да бъде заменени. Списъкът с промените е  представен и на електронната поща на РИК-Русе в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744C9C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744C9C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Община Две могили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посочените длъжностни лица, съгласно приложения списък.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Вместо тях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744C9C">
        <w:rPr>
          <w:rFonts w:ascii="Calibri" w:eastAsia="Calibri" w:hAnsi="Calibri" w:cs="Times New Roman"/>
        </w:rPr>
        <w:t xml:space="preserve"> 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>КП „БСП</w:t>
      </w:r>
      <w:r w:rsidRPr="00744C9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744C9C">
        <w:rPr>
          <w:rFonts w:ascii="Times New Roman" w:eastAsia="Calibri" w:hAnsi="Times New Roman" w:cs="Times New Roman"/>
          <w:b/>
          <w:sz w:val="24"/>
          <w:szCs w:val="24"/>
        </w:rPr>
        <w:t xml:space="preserve">за България“ </w:t>
      </w:r>
      <w:r w:rsidRPr="00744C9C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две могили, при произвеждане на изборите з</w:t>
      </w:r>
      <w:r w:rsidRPr="00744C9C">
        <w:rPr>
          <w:rFonts w:ascii="Times New Roman" w:hAnsi="Times New Roman" w:cs="Times New Roman"/>
          <w:sz w:val="24"/>
          <w:szCs w:val="24"/>
        </w:rPr>
        <w:t>а народни представители, насрочени на 19 април 2026 г.,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съгласно приложен списък, на разположение в РИК-Русе, неразделна част от настоящото решение.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744C9C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4C9C" w:rsidRPr="00744C9C" w:rsidRDefault="00744C9C" w:rsidP="00744C9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C9C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lastRenderedPageBreak/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4D9B" w:rsidRPr="00700888" w:rsidRDefault="00A04D9B" w:rsidP="00A04D9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764C" w:rsidRDefault="00A04D9B" w:rsidP="007876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7C2214" w:rsidRPr="00700888">
        <w:rPr>
          <w:rFonts w:ascii="Times New Roman" w:hAnsi="Times New Roman" w:cs="Times New Roman"/>
          <w:sz w:val="24"/>
          <w:szCs w:val="24"/>
        </w:rPr>
        <w:t xml:space="preserve">ЗА - Милена Хинкова- председател, </w:t>
      </w:r>
      <w:r w:rsidR="0078764C" w:rsidRPr="00700888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78764C"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700888">
        <w:rPr>
          <w:rFonts w:ascii="Times New Roman" w:hAnsi="Times New Roman" w:cs="Times New Roman"/>
          <w:sz w:val="24"/>
          <w:szCs w:val="24"/>
        </w:rPr>
        <w:t>зам.</w:t>
      </w:r>
      <w:r w:rsidR="0078764C"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8764C"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="0078764C"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="0078764C"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-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="0078764C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="0078764C"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 w:rsidR="0078764C">
        <w:rPr>
          <w:rFonts w:ascii="Times New Roman" w:hAnsi="Times New Roman" w:cs="Times New Roman"/>
          <w:sz w:val="24"/>
          <w:szCs w:val="24"/>
        </w:rPr>
        <w:t>Стефан Бонев– член,</w:t>
      </w:r>
      <w:r w:rsidR="0078764C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–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член,</w:t>
      </w:r>
      <w:r w:rsidR="0078764C"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="0078764C"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="0078764C"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764C">
        <w:rPr>
          <w:rFonts w:ascii="Times New Roman" w:hAnsi="Times New Roman" w:cs="Times New Roman"/>
          <w:sz w:val="24"/>
          <w:szCs w:val="24"/>
        </w:rPr>
        <w:t>член.</w:t>
      </w:r>
    </w:p>
    <w:p w:rsidR="007C2214" w:rsidRPr="00700888" w:rsidRDefault="007C2214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A04D9B" w:rsidRPr="00700888" w:rsidRDefault="00A04D9B" w:rsidP="007C221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4C2" w:rsidRDefault="00A04D9B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744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50 - НС/31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D514C2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4C2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4C2" w:rsidRPr="00700888" w:rsidRDefault="00D514C2" w:rsidP="00D514C2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2</w:t>
      </w:r>
      <w:r w:rsidRPr="00700888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DE0E55" w:rsidRDefault="00DE0E55" w:rsidP="00DE0E55">
      <w:pPr>
        <w:spacing w:after="160" w:line="256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ОТНОСНО: </w:t>
      </w:r>
      <w:r w:rsidRPr="00DE0E55">
        <w:rPr>
          <w:rFonts w:ascii="Times New Roman" w:eastAsia="Calibri" w:hAnsi="Times New Roman" w:cs="Times New Roman"/>
          <w:sz w:val="24"/>
          <w:szCs w:val="24"/>
        </w:rPr>
        <w:t>Определяне броя, функциите и персоналния състав на специалистите, които ще подпомагат дейността на РИК-Русе, при произвеждане на изборите за народни представители на 19 април 2026 г.</w:t>
      </w:r>
    </w:p>
    <w:p w:rsidR="00DE0E55" w:rsidRPr="00DE0E55" w:rsidRDefault="00DE0E55" w:rsidP="00DE0E55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E55">
        <w:rPr>
          <w:rFonts w:ascii="Times New Roman" w:eastAsia="Calibri" w:hAnsi="Times New Roman" w:cs="Times New Roman"/>
          <w:sz w:val="24"/>
          <w:szCs w:val="24"/>
        </w:rPr>
        <w:t>РИК Русе като взе предвид нуждата от технически сътрудници за подпомагане на РИК Русе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 счита, че следва  да бъдат привлечени сътрудници към РИК Русе поради големия обем на работата и броя на секциите към горната граница на предвиденото в Решение № 4456-НС/21 февруари 2026 г. на ЦИК.  Настоящото решение е за  сключване на договори с 9 /девет/ технически сътрудници, а останалите ще бъдат определени с последващо такова.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0E55" w:rsidRPr="00DE0E55" w:rsidRDefault="00DE0E55" w:rsidP="00DE0E55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E55">
        <w:rPr>
          <w:rFonts w:ascii="Times New Roman" w:eastAsia="Calibri" w:hAnsi="Times New Roman" w:cs="Times New Roman"/>
          <w:sz w:val="24"/>
          <w:szCs w:val="24"/>
        </w:rPr>
        <w:t xml:space="preserve">    Предвид необходимостта горното  и на основание чл. 63, </w:t>
      </w:r>
      <w:proofErr w:type="spellStart"/>
      <w:r w:rsidRPr="00DE0E55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DE0E55">
        <w:rPr>
          <w:rFonts w:ascii="Times New Roman" w:eastAsia="Calibri" w:hAnsi="Times New Roman" w:cs="Times New Roman"/>
          <w:sz w:val="24"/>
          <w:szCs w:val="24"/>
        </w:rPr>
        <w:t>. с чл. 57, ал. 1, т. 7 от Изборния кодекс и  т.11 от Решение № 4456-НС/21 февруари 2026   на Централната избирателна комисия,  РИК - Русе,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Р Е Ш И: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Предлага на Областния управител на Област Русе да назначи за специалисти, които да подпомагат дейността на РИК- Русе, във връзка с  приемането на протоколите от СИК в изборния ден, както и след изборния ден, за подготовката по предаването на книжата в ЦИК, с определено възнаграждение в размер на 100 /сто / евро, следните лица: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Елена Трифонова Семкова,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ЕГН************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Александър Петров </w:t>
      </w:r>
      <w:proofErr w:type="spellStart"/>
      <w:r w:rsidRPr="00DE0E55">
        <w:rPr>
          <w:rFonts w:ascii="Times New Roman" w:eastAsia="Calibri" w:hAnsi="Times New Roman" w:cs="Times New Roman"/>
          <w:b/>
          <w:sz w:val="24"/>
          <w:szCs w:val="24"/>
        </w:rPr>
        <w:t>Хергелджиев</w:t>
      </w:r>
      <w:proofErr w:type="spellEnd"/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ЕГН-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>Евгения Илиева Атанасова ЕГН-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Мая Николова Петрова,  ЕГН 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Емил Йорданов Маринов, ЕГН 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Стефка Пенкова Костадинова, ЕГН 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>Нина Ангелова Николова ЕГН-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Галина Петрова Георгиева ЕГН- 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Даринка Пенкова </w:t>
      </w:r>
      <w:proofErr w:type="spellStart"/>
      <w:r w:rsidRPr="00DE0E55">
        <w:rPr>
          <w:rFonts w:ascii="Times New Roman" w:eastAsia="Calibri" w:hAnsi="Times New Roman" w:cs="Times New Roman"/>
          <w:b/>
          <w:sz w:val="24"/>
          <w:szCs w:val="24"/>
        </w:rPr>
        <w:t>Пенкова</w:t>
      </w:r>
      <w:proofErr w:type="spellEnd"/>
      <w:r w:rsidRPr="00DE0E55">
        <w:rPr>
          <w:rFonts w:ascii="Times New Roman" w:eastAsia="Calibri" w:hAnsi="Times New Roman" w:cs="Times New Roman"/>
          <w:b/>
          <w:sz w:val="24"/>
          <w:szCs w:val="24"/>
        </w:rPr>
        <w:t xml:space="preserve"> ЕГН- </w:t>
      </w:r>
      <w:r>
        <w:rPr>
          <w:rFonts w:ascii="Times New Roman" w:eastAsia="Calibri" w:hAnsi="Times New Roman" w:cs="Times New Roman"/>
          <w:b/>
          <w:sz w:val="24"/>
          <w:szCs w:val="24"/>
        </w:rPr>
        <w:t>***********</w:t>
      </w:r>
      <w:r w:rsidRPr="00DE0E55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:rsidR="00DE0E55" w:rsidRPr="00DE0E55" w:rsidRDefault="00DE0E55" w:rsidP="00DE0E55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0E55" w:rsidRPr="00DE0E55" w:rsidRDefault="00DE0E55" w:rsidP="00DE0E55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E55">
        <w:rPr>
          <w:rFonts w:ascii="Times New Roman" w:eastAsia="Calibri" w:hAnsi="Times New Roman" w:cs="Times New Roman"/>
          <w:sz w:val="24"/>
          <w:szCs w:val="24"/>
        </w:rPr>
        <w:t>Копие от решението да се изпрати на Областна администрация Русе за сключване на договори с посочените лица, за периода от  19.04.2026 г до 21.04.2026 г  включително.</w:t>
      </w:r>
    </w:p>
    <w:p w:rsidR="00DE0E55" w:rsidRPr="00DE0E55" w:rsidRDefault="00DE0E55" w:rsidP="00DE0E55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14C2" w:rsidRPr="00DE0E55" w:rsidRDefault="00DE0E55" w:rsidP="00DE0E55">
      <w:pPr>
        <w:spacing w:after="160" w:line="25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E55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на Районна избирателна комисия- Русе може да се оспорва в тридневен срок от обявяването му пред Централната избирателна комисия.</w:t>
      </w:r>
      <w:bookmarkStart w:id="0" w:name="_GoBack"/>
      <w:bookmarkEnd w:id="0"/>
    </w:p>
    <w:p w:rsidR="00D514C2" w:rsidRPr="00700888" w:rsidRDefault="00D514C2" w:rsidP="00D514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4C2" w:rsidRPr="00700888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14C2" w:rsidRPr="00700888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14C2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Гласували: ЗА - Милена Хинкова- председател, Ина Райчева-Цонева -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00888">
        <w:rPr>
          <w:rFonts w:ascii="Times New Roman" w:hAnsi="Times New Roman" w:cs="Times New Roman"/>
          <w:sz w:val="24"/>
          <w:szCs w:val="24"/>
        </w:rPr>
        <w:t>зам.</w:t>
      </w:r>
      <w:r w:rsidRPr="0070088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0888">
        <w:rPr>
          <w:rFonts w:ascii="Times New Roman" w:hAnsi="Times New Roman" w:cs="Times New Roman"/>
          <w:sz w:val="24"/>
          <w:szCs w:val="24"/>
        </w:rPr>
        <w:t xml:space="preserve">председател, Стела Стоилова - зам.-председател, </w:t>
      </w:r>
      <w:r w:rsidRPr="00294A67">
        <w:rPr>
          <w:rFonts w:ascii="Times New Roman" w:hAnsi="Times New Roman" w:cs="Times New Roman"/>
          <w:sz w:val="24"/>
          <w:szCs w:val="24"/>
        </w:rPr>
        <w:t>Лиляна Владимирова - зам.-председател,</w:t>
      </w:r>
      <w:r w:rsidRPr="005403E4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Иван Дойнов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-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секретар,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Борислав Жечев- член, </w:t>
      </w:r>
      <w:r w:rsidRPr="00294A67">
        <w:rPr>
          <w:rFonts w:ascii="Times New Roman" w:hAnsi="Times New Roman" w:cs="Times New Roman"/>
          <w:sz w:val="24"/>
          <w:szCs w:val="24"/>
        </w:rPr>
        <w:t>Елиз Халил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 xml:space="preserve">– член, Димитър Димитров-член, </w:t>
      </w:r>
      <w:r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r w:rsidRPr="00294A6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член,</w:t>
      </w:r>
      <w:r w:rsidRPr="006E0F6C">
        <w:rPr>
          <w:rFonts w:ascii="Times New Roman" w:hAnsi="Times New Roman" w:cs="Times New Roman"/>
          <w:sz w:val="24"/>
          <w:szCs w:val="24"/>
        </w:rPr>
        <w:t xml:space="preserve"> </w:t>
      </w:r>
      <w:r w:rsidRPr="00294A67">
        <w:rPr>
          <w:rFonts w:ascii="Times New Roman" w:hAnsi="Times New Roman" w:cs="Times New Roman"/>
          <w:sz w:val="24"/>
          <w:szCs w:val="24"/>
        </w:rPr>
        <w:t>Аби Стоянова –</w:t>
      </w:r>
      <w:r w:rsidRPr="00294A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член.</w:t>
      </w:r>
    </w:p>
    <w:p w:rsidR="00D514C2" w:rsidRPr="00700888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Против – няма</w:t>
      </w:r>
    </w:p>
    <w:p w:rsidR="00D514C2" w:rsidRPr="00700888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514C2" w:rsidRDefault="00D514C2" w:rsidP="00D514C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НС/31</w:t>
      </w:r>
      <w:r w:rsidRPr="00700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.03.2026 г. беше прието.</w:t>
      </w:r>
      <w:r w:rsidRPr="00700888">
        <w:rPr>
          <w:rFonts w:ascii="Times New Roman" w:hAnsi="Times New Roman" w:cs="Times New Roman"/>
          <w:sz w:val="24"/>
          <w:szCs w:val="24"/>
        </w:rPr>
        <w:tab/>
      </w:r>
    </w:p>
    <w:p w:rsidR="006A2C07" w:rsidRPr="00700888" w:rsidRDefault="006A2C07" w:rsidP="00A04D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44C9C" w:rsidRPr="00D974CB" w:rsidRDefault="00744C9C" w:rsidP="00744C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F6498">
        <w:rPr>
          <w:rFonts w:ascii="Times New Roman" w:hAnsi="Times New Roman" w:cs="Times New Roman"/>
          <w:b/>
          <w:sz w:val="24"/>
          <w:szCs w:val="24"/>
        </w:rPr>
        <w:t>т.</w:t>
      </w:r>
      <w:r w:rsidR="001646E6" w:rsidRPr="001F649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бе разгледана постъпилата входяща кореспонденция.</w:t>
      </w:r>
    </w:p>
    <w:p w:rsidR="00744C9C" w:rsidRDefault="00744C9C" w:rsidP="00744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44C9C" w:rsidRPr="00D974CB" w:rsidRDefault="00744C9C" w:rsidP="00744C9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F6498">
        <w:rPr>
          <w:rFonts w:ascii="Times New Roman" w:hAnsi="Times New Roman" w:cs="Times New Roman"/>
          <w:b/>
          <w:sz w:val="24"/>
          <w:szCs w:val="24"/>
        </w:rPr>
        <w:t>т.</w:t>
      </w:r>
      <w:r w:rsidR="001646E6" w:rsidRPr="001F649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</w:p>
    <w:p w:rsidR="00744C9C" w:rsidRDefault="00744C9C" w:rsidP="00744C9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sz w:val="24"/>
          <w:szCs w:val="24"/>
        </w:rPr>
        <w:t>С това дневният ред беше изчерпан и заседанието</w:t>
      </w:r>
      <w:r w:rsidR="00F77C6F">
        <w:rPr>
          <w:rFonts w:ascii="Times New Roman" w:hAnsi="Times New Roman" w:cs="Times New Roman"/>
          <w:sz w:val="24"/>
          <w:szCs w:val="24"/>
        </w:rPr>
        <w:t xml:space="preserve"> беше закрито в 1</w:t>
      </w:r>
      <w:r w:rsidR="007C2214">
        <w:rPr>
          <w:rFonts w:ascii="Times New Roman" w:hAnsi="Times New Roman" w:cs="Times New Roman"/>
          <w:sz w:val="24"/>
          <w:szCs w:val="24"/>
        </w:rPr>
        <w:t>6</w:t>
      </w:r>
      <w:r w:rsidR="00F77C6F">
        <w:rPr>
          <w:rFonts w:ascii="Times New Roman" w:hAnsi="Times New Roman" w:cs="Times New Roman"/>
          <w:sz w:val="24"/>
          <w:szCs w:val="24"/>
        </w:rPr>
        <w:t>.</w:t>
      </w:r>
      <w:r w:rsidR="007C2214">
        <w:rPr>
          <w:rFonts w:ascii="Times New Roman" w:hAnsi="Times New Roman" w:cs="Times New Roman"/>
          <w:sz w:val="24"/>
          <w:szCs w:val="24"/>
        </w:rPr>
        <w:t>2</w:t>
      </w:r>
      <w:r w:rsidR="004A6E6F">
        <w:rPr>
          <w:rFonts w:ascii="Times New Roman" w:hAnsi="Times New Roman" w:cs="Times New Roman"/>
          <w:sz w:val="24"/>
          <w:szCs w:val="24"/>
        </w:rPr>
        <w:t>5</w:t>
      </w:r>
      <w:r w:rsidRPr="0070088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963BF5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0295" w:rsidRPr="00700888" w:rsidRDefault="0082029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63BF5" w:rsidRPr="00700888" w:rsidRDefault="00963BF5" w:rsidP="00963BF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CF3" w:rsidRPr="00700888" w:rsidRDefault="005B3CF3" w:rsidP="005B3CF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5B3CF3" w:rsidRPr="00700888" w:rsidRDefault="005B3CF3" w:rsidP="005B3CF3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3CF3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0295" w:rsidRDefault="00820295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0295" w:rsidRPr="00700888" w:rsidRDefault="00820295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5B3CF3" w:rsidRPr="00700888" w:rsidRDefault="005B3CF3" w:rsidP="005B3CF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0888">
        <w:rPr>
          <w:rFonts w:ascii="Times New Roman" w:hAnsi="Times New Roman" w:cs="Times New Roman"/>
          <w:b/>
          <w:sz w:val="24"/>
          <w:szCs w:val="24"/>
        </w:rPr>
        <w:tab/>
      </w:r>
      <w:r w:rsidRPr="00700888">
        <w:rPr>
          <w:rFonts w:ascii="Times New Roman" w:hAnsi="Times New Roman" w:cs="Times New Roman"/>
          <w:b/>
          <w:sz w:val="24"/>
          <w:szCs w:val="24"/>
        </w:rPr>
        <w:tab/>
        <w:t>/Иван Дойнов/</w:t>
      </w:r>
    </w:p>
    <w:p w:rsidR="005B3CF3" w:rsidRPr="00700888" w:rsidRDefault="005B3CF3" w:rsidP="005B3CF3">
      <w:pPr>
        <w:rPr>
          <w:sz w:val="24"/>
          <w:szCs w:val="24"/>
        </w:rPr>
      </w:pPr>
    </w:p>
    <w:sectPr w:rsidR="005B3CF3" w:rsidRPr="00700888" w:rsidSect="00DA4B17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17" w:rsidRDefault="00DA4B17">
      <w:pPr>
        <w:spacing w:after="0" w:line="240" w:lineRule="auto"/>
      </w:pPr>
      <w:r>
        <w:separator/>
      </w:r>
    </w:p>
  </w:endnote>
  <w:endnote w:type="continuationSeparator" w:id="0">
    <w:p w:rsidR="00DA4B17" w:rsidRDefault="00DA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DA4B17" w:rsidRDefault="00DA4B1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E55">
          <w:rPr>
            <w:noProof/>
          </w:rPr>
          <w:t>4</w:t>
        </w:r>
        <w:r>
          <w:fldChar w:fldCharType="end"/>
        </w:r>
      </w:p>
    </w:sdtContent>
  </w:sdt>
  <w:p w:rsidR="00DA4B17" w:rsidRDefault="00DA4B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17" w:rsidRDefault="00DA4B17">
      <w:pPr>
        <w:spacing w:after="0" w:line="240" w:lineRule="auto"/>
      </w:pPr>
      <w:r>
        <w:separator/>
      </w:r>
    </w:p>
  </w:footnote>
  <w:footnote w:type="continuationSeparator" w:id="0">
    <w:p w:rsidR="00DA4B17" w:rsidRDefault="00DA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1451"/>
    <w:multiLevelType w:val="multilevel"/>
    <w:tmpl w:val="571C4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6D02"/>
    <w:multiLevelType w:val="hybridMultilevel"/>
    <w:tmpl w:val="8CC28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A75C4"/>
    <w:multiLevelType w:val="multilevel"/>
    <w:tmpl w:val="41E4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05177"/>
    <w:multiLevelType w:val="hybridMultilevel"/>
    <w:tmpl w:val="82F46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8772E"/>
    <w:multiLevelType w:val="hybridMultilevel"/>
    <w:tmpl w:val="B91CEC60"/>
    <w:lvl w:ilvl="0" w:tplc="E9ECA2D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F5"/>
    <w:rsid w:val="00001493"/>
    <w:rsid w:val="000048CC"/>
    <w:rsid w:val="00007B9C"/>
    <w:rsid w:val="00064F8F"/>
    <w:rsid w:val="00097BAA"/>
    <w:rsid w:val="000D372E"/>
    <w:rsid w:val="00100B8D"/>
    <w:rsid w:val="00126189"/>
    <w:rsid w:val="00137BD5"/>
    <w:rsid w:val="001646E6"/>
    <w:rsid w:val="00164897"/>
    <w:rsid w:val="001F6498"/>
    <w:rsid w:val="001F6BB2"/>
    <w:rsid w:val="00257FF7"/>
    <w:rsid w:val="002733B5"/>
    <w:rsid w:val="00283DAF"/>
    <w:rsid w:val="00294A67"/>
    <w:rsid w:val="002F46C6"/>
    <w:rsid w:val="00324E57"/>
    <w:rsid w:val="00337A78"/>
    <w:rsid w:val="0034390E"/>
    <w:rsid w:val="003A1751"/>
    <w:rsid w:val="003A7CC2"/>
    <w:rsid w:val="00421125"/>
    <w:rsid w:val="004235D3"/>
    <w:rsid w:val="00452F7E"/>
    <w:rsid w:val="004734C3"/>
    <w:rsid w:val="004A47C7"/>
    <w:rsid w:val="004A6E6F"/>
    <w:rsid w:val="005311F8"/>
    <w:rsid w:val="00531BA5"/>
    <w:rsid w:val="005403E4"/>
    <w:rsid w:val="0055201B"/>
    <w:rsid w:val="00555FF4"/>
    <w:rsid w:val="005574CF"/>
    <w:rsid w:val="00566ABC"/>
    <w:rsid w:val="005B27CF"/>
    <w:rsid w:val="005B3CF3"/>
    <w:rsid w:val="006A2C07"/>
    <w:rsid w:val="006E0F6C"/>
    <w:rsid w:val="006F6087"/>
    <w:rsid w:val="00700888"/>
    <w:rsid w:val="00744C9C"/>
    <w:rsid w:val="00777F21"/>
    <w:rsid w:val="0078764C"/>
    <w:rsid w:val="007C2214"/>
    <w:rsid w:val="0081780B"/>
    <w:rsid w:val="00820295"/>
    <w:rsid w:val="009071B6"/>
    <w:rsid w:val="00932B8D"/>
    <w:rsid w:val="00952B10"/>
    <w:rsid w:val="00963BF5"/>
    <w:rsid w:val="00987751"/>
    <w:rsid w:val="00A04D9B"/>
    <w:rsid w:val="00A07B11"/>
    <w:rsid w:val="00AD1F79"/>
    <w:rsid w:val="00AF5FFE"/>
    <w:rsid w:val="00B662DB"/>
    <w:rsid w:val="00B87E22"/>
    <w:rsid w:val="00BC50D1"/>
    <w:rsid w:val="00BC5836"/>
    <w:rsid w:val="00C61A43"/>
    <w:rsid w:val="00CA7EE1"/>
    <w:rsid w:val="00D333F3"/>
    <w:rsid w:val="00D514C2"/>
    <w:rsid w:val="00D67897"/>
    <w:rsid w:val="00D92D06"/>
    <w:rsid w:val="00DA4B17"/>
    <w:rsid w:val="00DA55E8"/>
    <w:rsid w:val="00DB6159"/>
    <w:rsid w:val="00DE0E55"/>
    <w:rsid w:val="00E02C35"/>
    <w:rsid w:val="00EE0D60"/>
    <w:rsid w:val="00F03159"/>
    <w:rsid w:val="00F05BDD"/>
    <w:rsid w:val="00F77C6F"/>
    <w:rsid w:val="00F918E0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96EA"/>
  <w15:docId w15:val="{693542A3-B717-48E2-8E51-4223C944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F5"/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BF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3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963BF5"/>
    <w:rPr>
      <w:rFonts w:asciiTheme="minorHAnsi" w:hAnsiTheme="minorHAnsi"/>
      <w:sz w:val="22"/>
    </w:rPr>
  </w:style>
  <w:style w:type="table" w:styleId="a6">
    <w:name w:val="Table Grid"/>
    <w:basedOn w:val="a1"/>
    <w:uiPriority w:val="59"/>
    <w:rsid w:val="00963BF5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5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52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11</cp:revision>
  <cp:lastPrinted>2026-03-25T14:28:00Z</cp:lastPrinted>
  <dcterms:created xsi:type="dcterms:W3CDTF">2026-03-31T12:23:00Z</dcterms:created>
  <dcterms:modified xsi:type="dcterms:W3CDTF">2026-03-31T14:18:00Z</dcterms:modified>
</cp:coreProperties>
</file>