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 А Й О Н </w:t>
      </w:r>
      <w:proofErr w:type="spellStart"/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</w:t>
      </w:r>
      <w:proofErr w:type="spellEnd"/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А    И З Б И Р А Т Е Л Н А    К О М И С И Я    Р У С Е</w:t>
      </w: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Pr="0070088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10</w:t>
      </w: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Pr="0070088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20</w:t>
      </w: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>.03.2026 г</w:t>
      </w: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00888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Pr="00700888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700888">
        <w:rPr>
          <w:rFonts w:ascii="Times New Roman" w:eastAsia="Calibri" w:hAnsi="Times New Roman" w:cs="Times New Roman"/>
          <w:sz w:val="24"/>
          <w:szCs w:val="24"/>
        </w:rPr>
        <w:t>.03.2026 г., в зала № 2 на Община Русе се проведе заседание на РИК - Русе.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Заседанието се откри</w:t>
      </w:r>
      <w:bookmarkStart w:id="0" w:name="_GoBack"/>
      <w:bookmarkEnd w:id="0"/>
      <w:r w:rsidRPr="00700888">
        <w:rPr>
          <w:rFonts w:ascii="Times New Roman" w:hAnsi="Times New Roman" w:cs="Times New Roman"/>
          <w:sz w:val="24"/>
          <w:szCs w:val="24"/>
        </w:rPr>
        <w:t xml:space="preserve"> в 1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00888">
        <w:rPr>
          <w:rFonts w:ascii="Times New Roman" w:hAnsi="Times New Roman" w:cs="Times New Roman"/>
          <w:sz w:val="24"/>
          <w:szCs w:val="24"/>
        </w:rPr>
        <w:t>.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64F8F">
        <w:rPr>
          <w:rFonts w:ascii="Times New Roman" w:hAnsi="Times New Roman" w:cs="Times New Roman"/>
          <w:sz w:val="24"/>
          <w:szCs w:val="24"/>
        </w:rPr>
        <w:t>7</w:t>
      </w:r>
      <w:r w:rsidRPr="00700888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РИК- Милена Хинкова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3BF5" w:rsidRPr="00294A67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94A67">
        <w:rPr>
          <w:rFonts w:ascii="Times New Roman" w:hAnsi="Times New Roman" w:cs="Times New Roman"/>
          <w:sz w:val="24"/>
          <w:szCs w:val="24"/>
        </w:rPr>
        <w:t>Присъстват: Иван Дойнов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-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 xml:space="preserve">секретар, Лиляна Владимирова - зам.-председател, </w:t>
      </w:r>
      <w:r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–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член</w:t>
      </w:r>
      <w:r w:rsidRPr="00294A67">
        <w:rPr>
          <w:rFonts w:ascii="Times New Roman" w:hAnsi="Times New Roman" w:cs="Times New Roman"/>
          <w:sz w:val="24"/>
          <w:szCs w:val="24"/>
        </w:rPr>
        <w:t xml:space="preserve">, </w:t>
      </w:r>
      <w:r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– член, Димитър Димитров-член, Аби Стоянова –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член.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100B8D" w:rsidRPr="00700888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100B8D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B8D" w:rsidRPr="00700888">
        <w:rPr>
          <w:rFonts w:ascii="Times New Roman" w:hAnsi="Times New Roman" w:cs="Times New Roman"/>
          <w:sz w:val="24"/>
          <w:szCs w:val="24"/>
        </w:rPr>
        <w:t>зам.</w:t>
      </w:r>
      <w:r w:rsidR="00100B8D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00B8D" w:rsidRPr="00700888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 w:rsidRPr="00700888">
        <w:rPr>
          <w:rFonts w:ascii="Times New Roman" w:hAnsi="Times New Roman" w:cs="Times New Roman"/>
          <w:sz w:val="24"/>
          <w:szCs w:val="24"/>
        </w:rPr>
        <w:t>Ст</w:t>
      </w:r>
      <w:r w:rsidRPr="00700888">
        <w:rPr>
          <w:rFonts w:ascii="Times New Roman" w:hAnsi="Times New Roman" w:cs="Times New Roman"/>
          <w:sz w:val="24"/>
          <w:szCs w:val="24"/>
        </w:rPr>
        <w:t>ела Стоилова - зам.-председател</w:t>
      </w:r>
      <w:r w:rsidR="00D333F3" w:rsidRPr="00700888">
        <w:rPr>
          <w:rFonts w:ascii="Times New Roman" w:hAnsi="Times New Roman" w:cs="Times New Roman"/>
          <w:sz w:val="24"/>
          <w:szCs w:val="24"/>
        </w:rPr>
        <w:t xml:space="preserve">, </w:t>
      </w:r>
      <w:r w:rsidR="00D333F3" w:rsidRPr="00700888">
        <w:rPr>
          <w:rFonts w:ascii="Times New Roman" w:hAnsi="Times New Roman" w:cs="Times New Roman"/>
          <w:sz w:val="24"/>
          <w:szCs w:val="24"/>
        </w:rPr>
        <w:t xml:space="preserve">Ирена Димитрова - зам.-председател, </w:t>
      </w:r>
      <w:proofErr w:type="spellStart"/>
      <w:r w:rsidR="00100B8D" w:rsidRPr="0070088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100B8D" w:rsidRPr="00700888">
        <w:rPr>
          <w:rFonts w:ascii="Times New Roman" w:hAnsi="Times New Roman" w:cs="Times New Roman"/>
          <w:sz w:val="24"/>
          <w:szCs w:val="24"/>
        </w:rPr>
        <w:t xml:space="preserve"> Османова - член, </w:t>
      </w:r>
      <w:r w:rsidR="00D333F3" w:rsidRPr="00700888">
        <w:rPr>
          <w:rFonts w:ascii="Times New Roman" w:hAnsi="Times New Roman" w:cs="Times New Roman"/>
          <w:sz w:val="24"/>
          <w:szCs w:val="24"/>
        </w:rPr>
        <w:t>Стефан Бонев– член,</w:t>
      </w:r>
      <w:r w:rsidRPr="00700888">
        <w:rPr>
          <w:rFonts w:ascii="Times New Roman" w:hAnsi="Times New Roman" w:cs="Times New Roman"/>
          <w:sz w:val="24"/>
          <w:szCs w:val="24"/>
        </w:rPr>
        <w:t>.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Протоколът се води от Петя Христова.</w:t>
      </w:r>
    </w:p>
    <w:p w:rsidR="00963BF5" w:rsidRPr="00700888" w:rsidRDefault="00963BF5" w:rsidP="00963B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235D3" w:rsidRDefault="004235D3" w:rsidP="004235D3">
      <w:pPr>
        <w:pStyle w:val="a3"/>
        <w:numPr>
          <w:ilvl w:val="0"/>
          <w:numId w:val="2"/>
        </w:num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Заличаване на кандидати за народни представители според </w:t>
      </w:r>
      <w:r w:rsidRPr="007008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7008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4603-НС/18.03.2026 г. и </w:t>
      </w:r>
      <w:r w:rsidRPr="007008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7008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4605-НС/18.03.2026 г. на ЦИК</w:t>
      </w:r>
    </w:p>
    <w:p w:rsidR="00100B8D" w:rsidRPr="00700888" w:rsidRDefault="00100B8D" w:rsidP="004235D3">
      <w:pPr>
        <w:pStyle w:val="a3"/>
        <w:numPr>
          <w:ilvl w:val="0"/>
          <w:numId w:val="2"/>
        </w:num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</w:t>
      </w:r>
    </w:p>
    <w:p w:rsidR="00963BF5" w:rsidRPr="00700888" w:rsidRDefault="00963BF5" w:rsidP="00963BF5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Дневният ред се прие единодушно.</w:t>
      </w:r>
    </w:p>
    <w:p w:rsidR="00963BF5" w:rsidRPr="00700888" w:rsidRDefault="00963BF5" w:rsidP="00963BF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По </w:t>
      </w:r>
      <w:r w:rsidRPr="00700888">
        <w:rPr>
          <w:rFonts w:ascii="Times New Roman" w:hAnsi="Times New Roman" w:cs="Times New Roman"/>
          <w:b/>
          <w:sz w:val="24"/>
          <w:szCs w:val="24"/>
        </w:rPr>
        <w:t>т. 1</w:t>
      </w:r>
      <w:r w:rsidRPr="00700888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</w:t>
      </w:r>
      <w:r w:rsidR="006A2C07" w:rsidRPr="00700888">
        <w:rPr>
          <w:rFonts w:ascii="Times New Roman" w:hAnsi="Times New Roman" w:cs="Times New Roman"/>
          <w:sz w:val="24"/>
          <w:szCs w:val="24"/>
        </w:rPr>
        <w:t>и</w:t>
      </w:r>
      <w:r w:rsidRPr="00700888">
        <w:rPr>
          <w:rFonts w:ascii="Times New Roman" w:hAnsi="Times New Roman" w:cs="Times New Roman"/>
          <w:sz w:val="24"/>
          <w:szCs w:val="24"/>
        </w:rPr>
        <w:t xml:space="preserve"> за решени</w:t>
      </w:r>
      <w:r w:rsidR="006A2C07" w:rsidRPr="00700888">
        <w:rPr>
          <w:rFonts w:ascii="Times New Roman" w:hAnsi="Times New Roman" w:cs="Times New Roman"/>
          <w:sz w:val="24"/>
          <w:szCs w:val="24"/>
        </w:rPr>
        <w:t>я</w:t>
      </w:r>
      <w:r w:rsidRPr="00700888">
        <w:rPr>
          <w:rFonts w:ascii="Times New Roman" w:hAnsi="Times New Roman" w:cs="Times New Roman"/>
          <w:sz w:val="24"/>
          <w:szCs w:val="24"/>
        </w:rPr>
        <w:t>: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C07" w:rsidRPr="00700888" w:rsidRDefault="006A2C07" w:rsidP="006A2C07">
      <w:pPr>
        <w:spacing w:after="150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70088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ОТНОСНО:</w:t>
      </w: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Заличаване на Георги Димитров Георгиев като кандидат за народен представител в Деветнадесети изборен район – Русе,  предложен от ПП „НАЦИОНАЛНО ДВИЖЕНИЕ НЕПОКОРНА БЪЛГАРИЯ“ в изборите за народни представители на 19 април 2026 г.</w:t>
      </w:r>
    </w:p>
    <w:p w:rsidR="006A2C07" w:rsidRPr="00700888" w:rsidRDefault="006A2C07" w:rsidP="006A2C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Във връзка с получено по електронен път писмо с вх. №66/19.03.2026 г. относно решение № 4603-НС от 18 март 2026 г., с което ЦИК е обявила за недействителна регистрацията на </w:t>
      </w:r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Георги Димитров Георгиев</w:t>
      </w: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като кандидат за народен представител </w:t>
      </w:r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Деветнадесети изборен район – Русе</w:t>
      </w: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във връзка с писмо на ЦИК с вх. № ЦИК-НС-15-69/41 от 18.03.2026 г. в което се съдържа информация за констатирани несъответствия в кандидатските листи, регистрирани в районните избирателни комисии в изборите за народни представители на 19 април 2026 г., като е посочено, </w:t>
      </w:r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Георги Димитров Георгиев е регистриран като кандидат за народен представител в кандидатските листи на партия  „НАЦИОНАЛНО ДВИЖЕНИЕ НЕПОКОРНА БЪЛГАРИЯ“ в три изборни района – Дванадесети изборен район – Монтана, Петнадесети изборен район – Плевен, Деветнадесети изборен район – Русе</w:t>
      </w: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Централната избирателна комисия е констатирала, че първите две по време регистрации на кандидата за народен представител </w:t>
      </w:r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Георги Димитров Георгиев са в РИК 12 – Монтана и РИК 15 – Плевен, поради което регистрацията в РИК 19 – Русе, следва да бъде обявена за недействителна.</w:t>
      </w:r>
    </w:p>
    <w:p w:rsidR="006A2C07" w:rsidRPr="00700888" w:rsidRDefault="006A2C07" w:rsidP="006A2C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Съгласно чл. 254, ал. 1 ИК кандидат за народен представител може да бъде предложен за регистриране само от една партия или коалиция най-много в два </w:t>
      </w: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многомандатни изборни района. В случай че кандидат за народен представител бъде регистриран в повече от два многомандатни изборни района съгласно чл. 254, ал. 3 ИК, действителни са първите две по време регистрации.</w:t>
      </w:r>
    </w:p>
    <w:p w:rsidR="006A2C07" w:rsidRPr="00700888" w:rsidRDefault="006A2C07" w:rsidP="006A2C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72, ал. 1, т. 1 и чл. 254, ал. 1 и ал. 3, във връзка с чл. 247, ал. 1, т. 2  Районната избирателна комисия в Деветнадесети изборен район – Русе, /РИК-19/,</w:t>
      </w:r>
    </w:p>
    <w:p w:rsidR="006A2C07" w:rsidRPr="00700888" w:rsidRDefault="006A2C07" w:rsidP="006A2C07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A2C07" w:rsidRPr="00700888" w:rsidRDefault="006A2C07" w:rsidP="006A2C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регистрацията на </w:t>
      </w:r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Георги Димитров Георгиев</w:t>
      </w: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ЕГН **********, като кандидат за народен представител </w:t>
      </w:r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Деветнадесети изборен район – Русе,  предложен от ПП „НАЦИОНАЛНО ДВИЖЕНИЕ НЕПОКОРНА БЪЛГАРИЯ“</w:t>
      </w: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регистриран с решение № 30-НС от 17.03.2026 г. на РИК 19 – Русе под номер 3 /четири/ в кандидатската листа.</w:t>
      </w:r>
    </w:p>
    <w:p w:rsidR="006A2C07" w:rsidRPr="00700888" w:rsidRDefault="006A2C07" w:rsidP="006A2C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АНУЛИРА </w:t>
      </w: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издаденото удостоверение на кандидата.</w:t>
      </w:r>
    </w:p>
    <w:p w:rsidR="006A2C07" w:rsidRPr="00700888" w:rsidRDefault="006A2C07" w:rsidP="006A2C07">
      <w:pPr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на Районната избирателна комисия - Русе може да се оспорва в тридневен срок от обявяването им пред Централната избирателна комисия.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5BDD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Гласували: ЗА</w:t>
      </w:r>
      <w:r w:rsidRPr="00700888">
        <w:rPr>
          <w:rFonts w:ascii="Times New Roman" w:hAnsi="Times New Roman" w:cs="Times New Roman"/>
          <w:sz w:val="24"/>
          <w:szCs w:val="24"/>
        </w:rPr>
        <w:t xml:space="preserve"> </w:t>
      </w:r>
      <w:r w:rsidRPr="00700888">
        <w:rPr>
          <w:rFonts w:ascii="Times New Roman" w:hAnsi="Times New Roman" w:cs="Times New Roman"/>
          <w:sz w:val="24"/>
          <w:szCs w:val="24"/>
        </w:rPr>
        <w:t>- Милена Хинкова- председател, Иван Дойнов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888">
        <w:rPr>
          <w:rFonts w:ascii="Times New Roman" w:hAnsi="Times New Roman" w:cs="Times New Roman"/>
          <w:sz w:val="24"/>
          <w:szCs w:val="24"/>
        </w:rPr>
        <w:t>-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888">
        <w:rPr>
          <w:rFonts w:ascii="Times New Roman" w:hAnsi="Times New Roman" w:cs="Times New Roman"/>
          <w:sz w:val="24"/>
          <w:szCs w:val="24"/>
        </w:rPr>
        <w:t>секретар, Лиляна Владимирова - зам.-председател,</w:t>
      </w:r>
      <w:r w:rsidRPr="00700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8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F03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Елиз Халил – член, Аби Стоянова – член, Стефан Донев – член, </w:t>
      </w:r>
      <w:r w:rsidR="00F05BDD" w:rsidRPr="00700888">
        <w:rPr>
          <w:rFonts w:ascii="Times New Roman" w:hAnsi="Times New Roman" w:cs="Times New Roman"/>
          <w:sz w:val="24"/>
          <w:szCs w:val="24"/>
        </w:rPr>
        <w:t>Димитър Димитров-член.</w:t>
      </w: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="00C61A43"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C61A43"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963BF5" w:rsidRPr="00700888" w:rsidRDefault="00963BF5" w:rsidP="00963BF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C07" w:rsidRPr="00700888" w:rsidRDefault="006A2C07" w:rsidP="00963BF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C07" w:rsidRPr="00700888" w:rsidRDefault="006A2C07" w:rsidP="006A2C07">
      <w:pPr>
        <w:spacing w:after="150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70088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ОТНОСНО:</w:t>
      </w: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Заличаване на Татяна Йорданова </w:t>
      </w:r>
      <w:proofErr w:type="spellStart"/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Лисичкова</w:t>
      </w:r>
      <w:proofErr w:type="spellEnd"/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като кандидат за народен представител в Деветнадесети изборен район – Русе,  предложен от КП „ТРЕТИ МАРТ“ в изборите за народни представители на 19 април 2026 г.</w:t>
      </w:r>
    </w:p>
    <w:p w:rsidR="006A2C07" w:rsidRPr="00700888" w:rsidRDefault="006A2C07" w:rsidP="006A2C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Във връзка с получено по електронен път писмо с вх. №65/19.03.2026г., относно решение № 4605-НС от 18 март 2026 г., с което ЦИК е обявила за недействителна регистрацията на </w:t>
      </w:r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Татяна Йорданова </w:t>
      </w:r>
      <w:proofErr w:type="spellStart"/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Лисичкова</w:t>
      </w:r>
      <w:proofErr w:type="spellEnd"/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като кандидат за народен представител </w:t>
      </w:r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Деветнадесети изборен район – Русе</w:t>
      </w: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във връзка с писмо на ЦИК с вх. № ЦИК-НС-15-69/41 от 18.03.2026 г. в което се съдържа информация за констатирани несъответствия в кандидатските листи, регистрирани в районните избирателни комисии в изборите за народни представители на 19 април 2026 г., като е посочено, </w:t>
      </w:r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Татяна Йорданова </w:t>
      </w:r>
      <w:proofErr w:type="spellStart"/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Лисичкова</w:t>
      </w:r>
      <w:proofErr w:type="spellEnd"/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е регистрирана като кандидат за народен представител в кандидатските листи на КП „ТРЕТИ МАРТ“ в четири изборни района – Втори изборен район – Бургас, Двадесет и четвърти изборен район – София, Двадесети и трети изборен район – София и Деветнадесети изборен район – Русе</w:t>
      </w: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Централната избирателна комисия е констатирала, </w:t>
      </w:r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че първите две по време регистрации на кандидата за народен представител Татяна Йорданова </w:t>
      </w:r>
      <w:proofErr w:type="spellStart"/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Лисичкова</w:t>
      </w:r>
      <w:proofErr w:type="spellEnd"/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са в РИК 02 – Бургас и РИК 24 – София, поради което регистрациите в РИК 23 – София и РИК 19  – Русе, следва да бъдат обявени за недействителни.</w:t>
      </w:r>
    </w:p>
    <w:p w:rsidR="006A2C07" w:rsidRPr="00700888" w:rsidRDefault="006A2C07" w:rsidP="006A2C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Съгласно чл. 254, ал. 1 ИК кандидат за народен представител може да бъде предложен за регистриране само от една партия или коалиция най-много в два многомандатни изборни района. В случай че кандидат за народен представител бъде регистриран в повече от два многомандатни изборни района съгласно чл. 254, ал. 3 ИК, действителни са първите две по време регистрации.</w:t>
      </w:r>
    </w:p>
    <w:p w:rsidR="006A2C07" w:rsidRPr="00700888" w:rsidRDefault="006A2C07" w:rsidP="006A2C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На основание чл. 72, ал. 1, т. 1 и чл. 254, ал. 1 и ал. 3, във връзка с чл. 247, ал. 1, т. 2  Районната избирателна комисия в Деветнадесети изборен район – Русе, /РИК-19/,</w:t>
      </w:r>
    </w:p>
    <w:p w:rsidR="006A2C07" w:rsidRPr="00700888" w:rsidRDefault="006A2C07" w:rsidP="006A2C07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A2C07" w:rsidRPr="00700888" w:rsidRDefault="006A2C07" w:rsidP="006A2C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регистрацията на </w:t>
      </w:r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Татяна Йорданова </w:t>
      </w:r>
      <w:proofErr w:type="spellStart"/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Лисичкова</w:t>
      </w:r>
      <w:proofErr w:type="spellEnd"/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ЕГН **********, като кандидат за народен представител </w:t>
      </w:r>
      <w:r w:rsidRPr="0070088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Деветнадесети изборен район – Русе,  предложен от КП „ТРЕТИ МАРТ“</w:t>
      </w: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регистриран с решение № 24-НС от 16.03.2026 г. на РИК 19 – Русе под номер 3 /четири/ в кандидатската листа.</w:t>
      </w:r>
    </w:p>
    <w:p w:rsidR="006A2C07" w:rsidRPr="00700888" w:rsidRDefault="006A2C07" w:rsidP="006A2C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АНУЛИРА </w:t>
      </w: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издаденото удостоверение на кандидата.</w:t>
      </w:r>
    </w:p>
    <w:p w:rsidR="006A2C07" w:rsidRPr="00700888" w:rsidRDefault="006A2C07" w:rsidP="006A2C07">
      <w:pPr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на Районната избирателна комисия - Русе може да се оспорва в тридневен срок от обявяването им пред Централната избирателна комисия.</w:t>
      </w:r>
    </w:p>
    <w:p w:rsidR="006A2C07" w:rsidRPr="00700888" w:rsidRDefault="006A2C07" w:rsidP="00963BF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4897" w:rsidRPr="00700888" w:rsidRDefault="00164897" w:rsidP="001648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Иван Дойнов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888">
        <w:rPr>
          <w:rFonts w:ascii="Times New Roman" w:hAnsi="Times New Roman" w:cs="Times New Roman"/>
          <w:sz w:val="24"/>
          <w:szCs w:val="24"/>
        </w:rPr>
        <w:t>-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888">
        <w:rPr>
          <w:rFonts w:ascii="Times New Roman" w:hAnsi="Times New Roman" w:cs="Times New Roman"/>
          <w:sz w:val="24"/>
          <w:szCs w:val="24"/>
        </w:rPr>
        <w:t>секретар, Лиляна Владимирова - зам.-председател,</w:t>
      </w:r>
      <w:r w:rsidRPr="00700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8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Елиз Халил – член, Аби Стоянова – член, Стефан Донев – член, </w:t>
      </w:r>
      <w:r w:rsidRPr="00700888">
        <w:rPr>
          <w:rFonts w:ascii="Times New Roman" w:hAnsi="Times New Roman" w:cs="Times New Roman"/>
          <w:sz w:val="24"/>
          <w:szCs w:val="24"/>
        </w:rPr>
        <w:t>Димитър Димитров-член.</w:t>
      </w: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3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НС/20.03.2026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6A2C07" w:rsidRPr="00700888" w:rsidRDefault="006A2C07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C07" w:rsidRPr="00700888" w:rsidRDefault="006A2C07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A2C07" w:rsidRPr="00064F8F" w:rsidRDefault="006A2C07" w:rsidP="006A2C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4F8F">
        <w:rPr>
          <w:rFonts w:ascii="Times New Roman" w:hAnsi="Times New Roman" w:cs="Times New Roman"/>
          <w:sz w:val="24"/>
          <w:szCs w:val="24"/>
        </w:rPr>
        <w:t xml:space="preserve">По </w:t>
      </w:r>
      <w:r w:rsidRPr="00064F8F">
        <w:rPr>
          <w:rFonts w:ascii="Times New Roman" w:hAnsi="Times New Roman" w:cs="Times New Roman"/>
          <w:b/>
          <w:sz w:val="24"/>
          <w:szCs w:val="24"/>
        </w:rPr>
        <w:t>т. 2</w:t>
      </w:r>
      <w:r w:rsidR="00064F8F" w:rsidRPr="00064F8F">
        <w:rPr>
          <w:rFonts w:ascii="Times New Roman" w:hAnsi="Times New Roman" w:cs="Times New Roman"/>
          <w:sz w:val="24"/>
          <w:szCs w:val="24"/>
        </w:rPr>
        <w:t xml:space="preserve"> г-жа Хинкова се обсъдиха въпроси от текущ характер.</w:t>
      </w:r>
    </w:p>
    <w:p w:rsidR="00C61A43" w:rsidRPr="00700888" w:rsidRDefault="00C61A43" w:rsidP="00963B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С това дневният ред беше изчерпан и заседанието беше закрито в 1</w:t>
      </w:r>
      <w:r w:rsidRPr="00700888">
        <w:rPr>
          <w:rFonts w:ascii="Times New Roman" w:hAnsi="Times New Roman" w:cs="Times New Roman"/>
          <w:sz w:val="24"/>
          <w:szCs w:val="24"/>
        </w:rPr>
        <w:t>2</w:t>
      </w:r>
      <w:r w:rsidRPr="00700888">
        <w:rPr>
          <w:rFonts w:ascii="Times New Roman" w:hAnsi="Times New Roman" w:cs="Times New Roman"/>
          <w:sz w:val="24"/>
          <w:szCs w:val="24"/>
        </w:rPr>
        <w:t>.</w:t>
      </w:r>
      <w:r w:rsidRPr="00700888">
        <w:rPr>
          <w:rFonts w:ascii="Times New Roman" w:hAnsi="Times New Roman" w:cs="Times New Roman"/>
          <w:sz w:val="24"/>
          <w:szCs w:val="24"/>
        </w:rPr>
        <w:t>4</w:t>
      </w:r>
      <w:r w:rsidR="00064F8F">
        <w:rPr>
          <w:rFonts w:ascii="Times New Roman" w:hAnsi="Times New Roman" w:cs="Times New Roman"/>
          <w:sz w:val="24"/>
          <w:szCs w:val="24"/>
        </w:rPr>
        <w:t>5</w:t>
      </w:r>
      <w:r w:rsidRPr="0070088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ПРЕДСЕДАТЕЛ:</w:t>
      </w: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00888">
        <w:rPr>
          <w:rFonts w:ascii="Times New Roman" w:hAnsi="Times New Roman" w:cs="Times New Roman"/>
          <w:b/>
          <w:sz w:val="24"/>
          <w:szCs w:val="24"/>
        </w:rPr>
        <w:tab/>
      </w:r>
      <w:r w:rsidRPr="00700888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</w:p>
    <w:p w:rsidR="00963BF5" w:rsidRPr="00700888" w:rsidRDefault="00963BF5" w:rsidP="00963B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3BF5" w:rsidRPr="00700888" w:rsidRDefault="00963BF5" w:rsidP="00963B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3BF5" w:rsidRPr="00700888" w:rsidRDefault="00963BF5" w:rsidP="00963B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63BF5" w:rsidRPr="00700888" w:rsidRDefault="00963BF5" w:rsidP="00963B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ab/>
      </w:r>
      <w:r w:rsidRPr="00700888">
        <w:rPr>
          <w:rFonts w:ascii="Times New Roman" w:hAnsi="Times New Roman" w:cs="Times New Roman"/>
          <w:b/>
          <w:sz w:val="24"/>
          <w:szCs w:val="24"/>
        </w:rPr>
        <w:tab/>
        <w:t>/Иван Дойнов/</w:t>
      </w:r>
    </w:p>
    <w:p w:rsidR="00A07B11" w:rsidRPr="00700888" w:rsidRDefault="00A07B11">
      <w:pPr>
        <w:rPr>
          <w:sz w:val="24"/>
          <w:szCs w:val="24"/>
        </w:rPr>
      </w:pPr>
    </w:p>
    <w:sectPr w:rsidR="00A07B11" w:rsidRPr="00700888" w:rsidSect="00DC5FE8">
      <w:footerReference w:type="default" r:id="rId6"/>
      <w:pgSz w:w="11906" w:h="16838"/>
      <w:pgMar w:top="1134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403575"/>
      <w:docPartObj>
        <w:docPartGallery w:val="Page Numbers (Bottom of Page)"/>
        <w:docPartUnique/>
      </w:docPartObj>
    </w:sdtPr>
    <w:sdtEndPr/>
    <w:sdtContent>
      <w:p w:rsidR="00134D13" w:rsidRDefault="00952B1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34D13" w:rsidRDefault="00952B10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A789C"/>
    <w:multiLevelType w:val="hybridMultilevel"/>
    <w:tmpl w:val="9438AE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8772E"/>
    <w:multiLevelType w:val="hybridMultilevel"/>
    <w:tmpl w:val="B91CEC60"/>
    <w:lvl w:ilvl="0" w:tplc="E9ECA2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F5"/>
    <w:rsid w:val="00064F8F"/>
    <w:rsid w:val="00100B8D"/>
    <w:rsid w:val="00164897"/>
    <w:rsid w:val="00283DAF"/>
    <w:rsid w:val="00294A67"/>
    <w:rsid w:val="003A1751"/>
    <w:rsid w:val="004235D3"/>
    <w:rsid w:val="00566ABC"/>
    <w:rsid w:val="006A2C07"/>
    <w:rsid w:val="006F6087"/>
    <w:rsid w:val="00700888"/>
    <w:rsid w:val="00932B8D"/>
    <w:rsid w:val="00952B10"/>
    <w:rsid w:val="00963BF5"/>
    <w:rsid w:val="00A07B11"/>
    <w:rsid w:val="00C61A43"/>
    <w:rsid w:val="00D333F3"/>
    <w:rsid w:val="00EE0D60"/>
    <w:rsid w:val="00F03159"/>
    <w:rsid w:val="00F0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F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F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63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963BF5"/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963BF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52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F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F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63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963BF5"/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963BF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52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3</cp:revision>
  <cp:lastPrinted>2026-03-20T10:46:00Z</cp:lastPrinted>
  <dcterms:created xsi:type="dcterms:W3CDTF">2026-03-20T08:05:00Z</dcterms:created>
  <dcterms:modified xsi:type="dcterms:W3CDTF">2026-03-20T10:46:00Z</dcterms:modified>
</cp:coreProperties>
</file>