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1C2B" w:rsidRPr="00721C2B" w:rsidRDefault="00721C2B" w:rsidP="00721C2B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1C2B">
        <w:rPr>
          <w:rFonts w:ascii="Times New Roman" w:hAnsi="Times New Roman" w:cs="Times New Roman"/>
          <w:b/>
          <w:sz w:val="24"/>
          <w:szCs w:val="24"/>
        </w:rPr>
        <w:t>ДНЕВЕН РЕД:</w:t>
      </w:r>
    </w:p>
    <w:p w:rsidR="00721C2B" w:rsidRPr="00721C2B" w:rsidRDefault="00721C2B" w:rsidP="00721C2B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721C2B" w:rsidRPr="00721C2B" w:rsidRDefault="00785583" w:rsidP="00785583">
      <w:pPr>
        <w:numPr>
          <w:ilvl w:val="0"/>
          <w:numId w:val="1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785583">
        <w:rPr>
          <w:rFonts w:ascii="Times New Roman" w:hAnsi="Times New Roman" w:cs="Times New Roman"/>
          <w:sz w:val="24"/>
          <w:szCs w:val="24"/>
        </w:rPr>
        <w:t xml:space="preserve">Приемното време на РИК- Русе и представителството </w:t>
      </w:r>
    </w:p>
    <w:p w:rsidR="00721C2B" w:rsidRDefault="00785583" w:rsidP="00785583">
      <w:pPr>
        <w:numPr>
          <w:ilvl w:val="0"/>
          <w:numId w:val="1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78558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Начина на свикване на заседания, приемане на решения от РИК Русе и обявяването им </w:t>
      </w:r>
      <w:r w:rsidR="00721C2B" w:rsidRPr="00721C2B">
        <w:rPr>
          <w:rFonts w:ascii="Times New Roman" w:hAnsi="Times New Roman" w:cs="Times New Roman"/>
          <w:sz w:val="24"/>
          <w:szCs w:val="24"/>
        </w:rPr>
        <w:t>Входяща кореспонденция</w:t>
      </w:r>
    </w:p>
    <w:p w:rsidR="00785583" w:rsidRDefault="00785583" w:rsidP="00785583">
      <w:pPr>
        <w:numPr>
          <w:ilvl w:val="0"/>
          <w:numId w:val="1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785583">
        <w:rPr>
          <w:rFonts w:ascii="Times New Roman" w:hAnsi="Times New Roman" w:cs="Times New Roman"/>
          <w:sz w:val="24"/>
          <w:szCs w:val="24"/>
        </w:rPr>
        <w:t>Определяне на член на РИК–Русе, който съвместно с председателя на комисията да извърши маркиране на печата на РИК по уникален начин;</w:t>
      </w:r>
    </w:p>
    <w:p w:rsidR="00785583" w:rsidRDefault="00785583" w:rsidP="00785583">
      <w:pPr>
        <w:numPr>
          <w:ilvl w:val="0"/>
          <w:numId w:val="1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785583">
        <w:rPr>
          <w:rFonts w:ascii="Times New Roman" w:hAnsi="Times New Roman" w:cs="Times New Roman"/>
          <w:sz w:val="24"/>
          <w:szCs w:val="24"/>
        </w:rPr>
        <w:t>Определяне на срок за подаване на документи за регистрация на  кандидатските листи за народни представители на партиите и коалициите за участие в изборите за народни представители, насрочени за 27 октомври 2024 г.</w:t>
      </w:r>
    </w:p>
    <w:p w:rsidR="00785583" w:rsidRDefault="00785583" w:rsidP="00785583">
      <w:pPr>
        <w:numPr>
          <w:ilvl w:val="0"/>
          <w:numId w:val="1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785583">
        <w:rPr>
          <w:rFonts w:ascii="Times New Roman" w:hAnsi="Times New Roman" w:cs="Times New Roman"/>
          <w:sz w:val="24"/>
          <w:szCs w:val="24"/>
        </w:rPr>
        <w:t>Определяне на срок за подаване на документи за регистрация на инициативни комитети за участие в изборите за народни представители, насрочени за 27 октомври 2024 г.</w:t>
      </w:r>
    </w:p>
    <w:p w:rsidR="00785583" w:rsidRPr="00721C2B" w:rsidRDefault="00785583" w:rsidP="00785583">
      <w:pPr>
        <w:numPr>
          <w:ilvl w:val="0"/>
          <w:numId w:val="1"/>
        </w:num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Насрочване на заседание</w:t>
      </w:r>
      <w:bookmarkStart w:id="0" w:name="_GoBack"/>
      <w:bookmarkEnd w:id="0"/>
    </w:p>
    <w:p w:rsidR="00721C2B" w:rsidRPr="00721C2B" w:rsidRDefault="00721C2B" w:rsidP="00721C2B">
      <w:pPr>
        <w:numPr>
          <w:ilvl w:val="0"/>
          <w:numId w:val="1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721C2B">
        <w:rPr>
          <w:rFonts w:ascii="Times New Roman" w:hAnsi="Times New Roman" w:cs="Times New Roman"/>
          <w:sz w:val="24"/>
          <w:szCs w:val="24"/>
        </w:rPr>
        <w:t>Разни</w:t>
      </w:r>
    </w:p>
    <w:p w:rsidR="00721C2B" w:rsidRPr="00721C2B" w:rsidRDefault="00721C2B" w:rsidP="00721C2B">
      <w:pPr>
        <w:ind w:left="360"/>
        <w:contextualSpacing/>
        <w:rPr>
          <w:rFonts w:ascii="Times New Roman" w:hAnsi="Times New Roman" w:cs="Times New Roman"/>
          <w:sz w:val="24"/>
          <w:szCs w:val="24"/>
          <w:lang w:val="en-US"/>
        </w:rPr>
      </w:pPr>
    </w:p>
    <w:p w:rsidR="00E06924" w:rsidRPr="00721C2B" w:rsidRDefault="00E06924" w:rsidP="00721C2B"/>
    <w:sectPr w:rsidR="00E06924" w:rsidRPr="00721C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5A68AB"/>
    <w:multiLevelType w:val="hybridMultilevel"/>
    <w:tmpl w:val="ABFA3EF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4AB168E"/>
    <w:multiLevelType w:val="hybridMultilevel"/>
    <w:tmpl w:val="1AE41AB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353F"/>
    <w:rsid w:val="00137263"/>
    <w:rsid w:val="00421532"/>
    <w:rsid w:val="00505BF9"/>
    <w:rsid w:val="00533792"/>
    <w:rsid w:val="0055303E"/>
    <w:rsid w:val="00581085"/>
    <w:rsid w:val="005F6196"/>
    <w:rsid w:val="00721C2B"/>
    <w:rsid w:val="00785583"/>
    <w:rsid w:val="00842806"/>
    <w:rsid w:val="00AA2298"/>
    <w:rsid w:val="00AE4A61"/>
    <w:rsid w:val="00C229B3"/>
    <w:rsid w:val="00C52E8A"/>
    <w:rsid w:val="00D95822"/>
    <w:rsid w:val="00E06924"/>
    <w:rsid w:val="00E51B0A"/>
    <w:rsid w:val="00E8353F"/>
    <w:rsid w:val="00EA6729"/>
    <w:rsid w:val="00EB7B6F"/>
    <w:rsid w:val="00F12316"/>
    <w:rsid w:val="00FC4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353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35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106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Izbori</dc:creator>
  <cp:lastModifiedBy>Izbori</cp:lastModifiedBy>
  <cp:revision>20</cp:revision>
  <cp:lastPrinted>2024-06-06T12:33:00Z</cp:lastPrinted>
  <dcterms:created xsi:type="dcterms:W3CDTF">2024-04-30T07:38:00Z</dcterms:created>
  <dcterms:modified xsi:type="dcterms:W3CDTF">2024-09-07T09:10:00Z</dcterms:modified>
</cp:coreProperties>
</file>