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F06AD3" w:rsidRDefault="006E0775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7C35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>
        <w:rPr>
          <w:rFonts w:ascii="Times New Roman" w:hAnsi="Times New Roman" w:cs="Times New Roman"/>
          <w:b/>
          <w:sz w:val="24"/>
          <w:szCs w:val="24"/>
        </w:rPr>
        <w:t>К О М И С И 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F06AD3" w:rsidRDefault="003526CF" w:rsidP="003C7E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9009F9" w:rsidRDefault="003526CF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AD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009F9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3526CF" w:rsidRPr="00184DF5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184DF5">
        <w:rPr>
          <w:rFonts w:ascii="Times New Roman" w:hAnsi="Times New Roman" w:cs="Times New Roman"/>
          <w:sz w:val="24"/>
          <w:szCs w:val="24"/>
        </w:rPr>
        <w:t>.</w:t>
      </w:r>
    </w:p>
    <w:p w:rsidR="005F7544" w:rsidRPr="00184DF5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925F5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09F9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84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72A" w:rsidRPr="00817EC6">
        <w:rPr>
          <w:rFonts w:ascii="Times New Roman" w:hAnsi="Times New Roman" w:cs="Times New Roman"/>
          <w:sz w:val="24"/>
          <w:szCs w:val="24"/>
        </w:rPr>
        <w:t>март</w:t>
      </w:r>
      <w:r w:rsidR="003526CF" w:rsidRPr="00817EC6">
        <w:rPr>
          <w:rFonts w:ascii="Times New Roman" w:hAnsi="Times New Roman" w:cs="Times New Roman"/>
          <w:sz w:val="24"/>
          <w:szCs w:val="24"/>
        </w:rPr>
        <w:t xml:space="preserve"> 2021 г., в зала № 2 на Община Русе се проведе заседание на РИК Русе.</w:t>
      </w:r>
    </w:p>
    <w:p w:rsidR="009009F9" w:rsidRDefault="009009F9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9F9" w:rsidRDefault="002302A0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1123D7">
        <w:rPr>
          <w:rFonts w:ascii="Times New Roman" w:hAnsi="Times New Roman" w:cs="Times New Roman"/>
          <w:sz w:val="24"/>
          <w:szCs w:val="24"/>
        </w:rPr>
        <w:t>открито в</w:t>
      </w:r>
      <w:r w:rsidR="00157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2A1">
        <w:rPr>
          <w:rFonts w:ascii="Times New Roman" w:hAnsi="Times New Roman" w:cs="Times New Roman"/>
          <w:sz w:val="24"/>
          <w:szCs w:val="24"/>
          <w:lang w:val="en-US"/>
        </w:rPr>
        <w:t>11:</w:t>
      </w:r>
      <w:r w:rsidR="00AE52A1">
        <w:rPr>
          <w:rFonts w:ascii="Times New Roman" w:hAnsi="Times New Roman" w:cs="Times New Roman"/>
          <w:sz w:val="24"/>
          <w:szCs w:val="24"/>
        </w:rPr>
        <w:t>0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C170B" w:rsidRPr="001123D7">
        <w:rPr>
          <w:rFonts w:ascii="Times New Roman" w:hAnsi="Times New Roman" w:cs="Times New Roman"/>
          <w:sz w:val="24"/>
          <w:szCs w:val="24"/>
        </w:rPr>
        <w:t>ч</w:t>
      </w:r>
      <w:r w:rsidR="001E2520" w:rsidRPr="001123D7">
        <w:rPr>
          <w:rFonts w:ascii="Times New Roman" w:hAnsi="Times New Roman" w:cs="Times New Roman"/>
          <w:sz w:val="24"/>
          <w:szCs w:val="24"/>
        </w:rPr>
        <w:t xml:space="preserve">. от Председателя на РИК - </w:t>
      </w:r>
      <w:r w:rsidR="003526CF" w:rsidRPr="001123D7">
        <w:rPr>
          <w:rFonts w:ascii="Times New Roman" w:hAnsi="Times New Roman" w:cs="Times New Roman"/>
          <w:sz w:val="24"/>
          <w:szCs w:val="24"/>
        </w:rPr>
        <w:t xml:space="preserve">Милена Хинкова. </w:t>
      </w:r>
      <w:r w:rsidR="009009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52A1" w:rsidRDefault="00AE52A1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2A1" w:rsidRDefault="003526CF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3D7">
        <w:rPr>
          <w:rFonts w:ascii="Times New Roman" w:hAnsi="Times New Roman" w:cs="Times New Roman"/>
          <w:sz w:val="24"/>
          <w:szCs w:val="24"/>
        </w:rPr>
        <w:t>На заседанието присъства</w:t>
      </w:r>
      <w:r w:rsidR="007129D1" w:rsidRPr="001123D7">
        <w:rPr>
          <w:rFonts w:ascii="Times New Roman" w:hAnsi="Times New Roman" w:cs="Times New Roman"/>
          <w:sz w:val="24"/>
          <w:szCs w:val="24"/>
        </w:rPr>
        <w:t>т</w:t>
      </w:r>
      <w:r w:rsidR="007129D1" w:rsidRPr="00184DF5">
        <w:rPr>
          <w:rFonts w:ascii="Times New Roman" w:hAnsi="Times New Roman" w:cs="Times New Roman"/>
          <w:sz w:val="24"/>
          <w:szCs w:val="24"/>
        </w:rPr>
        <w:t xml:space="preserve"> </w:t>
      </w:r>
      <w:r w:rsidR="00AE52A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6C4" w:rsidRPr="001123D7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1123D7">
        <w:rPr>
          <w:rFonts w:ascii="Times New Roman" w:hAnsi="Times New Roman" w:cs="Times New Roman"/>
          <w:sz w:val="24"/>
          <w:szCs w:val="24"/>
        </w:rPr>
        <w:t>Русе,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1123D7">
        <w:rPr>
          <w:rFonts w:ascii="Times New Roman" w:hAnsi="Times New Roman" w:cs="Times New Roman"/>
          <w:sz w:val="24"/>
          <w:szCs w:val="24"/>
        </w:rPr>
        <w:t>както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1123D7">
        <w:rPr>
          <w:rFonts w:ascii="Times New Roman" w:hAnsi="Times New Roman" w:cs="Times New Roman"/>
          <w:sz w:val="24"/>
          <w:szCs w:val="24"/>
        </w:rPr>
        <w:t>следва: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542" w:rsidRPr="001123D7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 w:rsidR="00AE52A1" w:rsidRPr="00AE52A1"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Борислав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Венелинов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Жечев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Стела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Бончева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Стоилова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Анелия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Недкова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Атанасов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Донев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Екатерина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Василева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Заякова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Яна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Данаилова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Бобева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Лиляна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Александрова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Владимирова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Димов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Бонев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09F9" w:rsidRDefault="00AE52A1" w:rsidP="00AE52A1">
      <w:pPr>
        <w:tabs>
          <w:tab w:val="left" w:pos="708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52A1" w:rsidRPr="00AE52A1" w:rsidRDefault="00065542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389">
        <w:rPr>
          <w:rFonts w:ascii="Times New Roman" w:hAnsi="Times New Roman" w:cs="Times New Roman"/>
          <w:sz w:val="24"/>
          <w:szCs w:val="24"/>
        </w:rPr>
        <w:t>Отсъстват:</w:t>
      </w:r>
    </w:p>
    <w:p w:rsidR="00AE52A1" w:rsidRPr="00AE52A1" w:rsidRDefault="00AF7291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767">
        <w:rPr>
          <w:rFonts w:ascii="Times New Roman" w:hAnsi="Times New Roman" w:cs="Times New Roman"/>
          <w:sz w:val="24"/>
          <w:szCs w:val="24"/>
        </w:rPr>
        <w:t xml:space="preserve">Николай Иванов Братованов, </w:t>
      </w:r>
      <w:r w:rsidR="00AE52A1" w:rsidRPr="00AE52A1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Десислава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Дивчева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Елиз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Фикрет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Халил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09F9" w:rsidRDefault="009009F9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33592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26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335926">
        <w:rPr>
          <w:rFonts w:ascii="Times New Roman" w:hAnsi="Times New Roman" w:cs="Times New Roman"/>
          <w:sz w:val="24"/>
          <w:szCs w:val="24"/>
        </w:rPr>
        <w:t>то</w:t>
      </w:r>
      <w:r w:rsidRPr="00335926">
        <w:rPr>
          <w:rFonts w:ascii="Times New Roman" w:hAnsi="Times New Roman" w:cs="Times New Roman"/>
          <w:sz w:val="24"/>
          <w:szCs w:val="24"/>
        </w:rPr>
        <w:t>.</w:t>
      </w:r>
    </w:p>
    <w:p w:rsidR="009009F9" w:rsidRDefault="009009F9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9D1" w:rsidRPr="00AE52A1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FD7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AE52A1">
        <w:rPr>
          <w:rFonts w:ascii="Times New Roman" w:hAnsi="Times New Roman" w:cs="Times New Roman"/>
          <w:sz w:val="24"/>
          <w:szCs w:val="24"/>
        </w:rPr>
        <w:t xml:space="preserve">Милица </w:t>
      </w:r>
      <w:proofErr w:type="spellStart"/>
      <w:r w:rsidR="00AE52A1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="00AE52A1">
        <w:rPr>
          <w:rFonts w:ascii="Times New Roman" w:hAnsi="Times New Roman" w:cs="Times New Roman"/>
          <w:sz w:val="24"/>
          <w:szCs w:val="24"/>
        </w:rPr>
        <w:t xml:space="preserve"> Милкова.</w:t>
      </w:r>
    </w:p>
    <w:p w:rsidR="001E2520" w:rsidRPr="00A50FD7" w:rsidRDefault="001E25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A50FD7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FD7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AE52A1" w:rsidRPr="00AE52A1" w:rsidRDefault="00AE52A1" w:rsidP="00AE52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Организационни въпроси</w:t>
      </w:r>
    </w:p>
    <w:p w:rsidR="00AE52A1" w:rsidRPr="00AE52A1" w:rsidRDefault="00AE52A1" w:rsidP="00AE52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Промени в СИК</w:t>
      </w:r>
    </w:p>
    <w:p w:rsidR="00AE52A1" w:rsidRPr="00AE52A1" w:rsidRDefault="00AE52A1" w:rsidP="00AE52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Регистрация на </w:t>
      </w:r>
      <w:proofErr w:type="spellStart"/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</w:p>
    <w:p w:rsidR="00AE52A1" w:rsidRPr="00AE52A1" w:rsidRDefault="00AE52A1" w:rsidP="00AE52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Регистрация на представители</w:t>
      </w:r>
    </w:p>
    <w:p w:rsidR="00AE52A1" w:rsidRPr="00AE52A1" w:rsidRDefault="00AE52A1" w:rsidP="00AE52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Входяща кореспон</w:t>
      </w: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денция</w:t>
      </w:r>
    </w:p>
    <w:p w:rsidR="00ED2B20" w:rsidRDefault="00AE52A1" w:rsidP="00AE52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Разни</w:t>
      </w:r>
    </w:p>
    <w:p w:rsidR="00AE52A1" w:rsidRPr="00A50FD7" w:rsidRDefault="00AE52A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Pr="00AE52A1" w:rsidRDefault="00AE52A1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A1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предаване на бюлетините на общините се предложи</w:t>
      </w:r>
      <w:r w:rsidR="00627E31">
        <w:rPr>
          <w:rFonts w:ascii="Times New Roman" w:hAnsi="Times New Roman" w:cs="Times New Roman"/>
          <w:sz w:val="24"/>
          <w:szCs w:val="24"/>
        </w:rPr>
        <w:t xml:space="preserve"> и прие</w:t>
      </w:r>
      <w:r>
        <w:rPr>
          <w:rFonts w:ascii="Times New Roman" w:hAnsi="Times New Roman" w:cs="Times New Roman"/>
          <w:sz w:val="24"/>
          <w:szCs w:val="24"/>
        </w:rPr>
        <w:t xml:space="preserve"> следния график на членовете на РИК-гр.Русе: </w:t>
      </w:r>
    </w:p>
    <w:p w:rsid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13:30 ч. –община Ценово - </w:t>
      </w:r>
      <w:proofErr w:type="spellStart"/>
      <w:r w:rsidRPr="00BA1485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BA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485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BA1485">
        <w:rPr>
          <w:rFonts w:ascii="Times New Roman" w:hAnsi="Times New Roman" w:cs="Times New Roman"/>
          <w:sz w:val="24"/>
          <w:szCs w:val="24"/>
        </w:rPr>
        <w:t xml:space="preserve"> Еюб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ч. – община Бяла - </w:t>
      </w:r>
      <w:r w:rsidRPr="00BA1485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BA1485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ч. – община Борово - </w:t>
      </w:r>
      <w:r w:rsidRPr="00BA1485">
        <w:rPr>
          <w:rFonts w:ascii="Times New Roman" w:hAnsi="Times New Roman" w:cs="Times New Roman"/>
          <w:sz w:val="24"/>
          <w:szCs w:val="24"/>
        </w:rPr>
        <w:t>Стела Бончева Стоилова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ч. – община Сливо поле - </w:t>
      </w:r>
      <w:r w:rsidRPr="00BA1485">
        <w:rPr>
          <w:rFonts w:ascii="Times New Roman" w:hAnsi="Times New Roman" w:cs="Times New Roman"/>
          <w:sz w:val="24"/>
          <w:szCs w:val="24"/>
        </w:rPr>
        <w:t>Лиляна Александрова Владимирова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ч. – община Ветово - </w:t>
      </w:r>
      <w:r w:rsidRPr="00BA1485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ч. – община Иваново - </w:t>
      </w:r>
      <w:r w:rsidRPr="00BA1485">
        <w:rPr>
          <w:rFonts w:ascii="Times New Roman" w:hAnsi="Times New Roman" w:cs="Times New Roman"/>
          <w:sz w:val="24"/>
          <w:szCs w:val="24"/>
        </w:rPr>
        <w:t xml:space="preserve">Борислав </w:t>
      </w:r>
      <w:proofErr w:type="spellStart"/>
      <w:r w:rsidRPr="00BA1485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BA1485">
        <w:rPr>
          <w:rFonts w:ascii="Times New Roman" w:hAnsi="Times New Roman" w:cs="Times New Roman"/>
          <w:sz w:val="24"/>
          <w:szCs w:val="24"/>
        </w:rPr>
        <w:t xml:space="preserve"> Жечев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 ч. – община Две Могили -  </w:t>
      </w:r>
      <w:r w:rsidRPr="00BA1485">
        <w:rPr>
          <w:rFonts w:ascii="Times New Roman" w:hAnsi="Times New Roman" w:cs="Times New Roman"/>
          <w:sz w:val="24"/>
          <w:szCs w:val="24"/>
        </w:rPr>
        <w:t>Анелия Недкова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E31" w:rsidRDefault="00627E31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E31" w:rsidRDefault="00627E31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E31" w:rsidRDefault="00627E31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2A1" w:rsidRDefault="00BA1485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1485">
        <w:rPr>
          <w:rFonts w:ascii="Times New Roman" w:hAnsi="Times New Roman" w:cs="Times New Roman"/>
          <w:b/>
          <w:sz w:val="24"/>
          <w:szCs w:val="24"/>
        </w:rPr>
        <w:t>По т. 2 от Дневния ред:</w:t>
      </w:r>
    </w:p>
    <w:p w:rsidR="00BA1485" w:rsidRPr="00BA1485" w:rsidRDefault="00BA148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485">
        <w:rPr>
          <w:rFonts w:ascii="Times New Roman" w:hAnsi="Times New Roman" w:cs="Times New Roman"/>
          <w:sz w:val="24"/>
          <w:szCs w:val="24"/>
        </w:rPr>
        <w:t>Промени в СИК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Русе от квотата на ПП ГЕРБ, при произвеждане на изборите за народни представители на 04 Април 2021 г.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e заявление с вх. № 339/29.03.2021г.,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Бедрос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Пехливанян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ПП ГЕРБ за извършване на промени в състава на секционни избирателни комисии на територията община Русе;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ОСВОБОЖДАВА от състава на СИК в община Русе посочените в заявлението длъжностни лица, съгласно приложения списък.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ПП ГЕРБ, съгласно приложен списък, на разположение в РИК Русе, неразделна част от настоящото решение.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Гласували:  ЗА – 11 членове</w:t>
      </w:r>
      <w:r w:rsidRPr="003668A0">
        <w:rPr>
          <w:rFonts w:ascii="Times New Roman" w:hAnsi="Times New Roman" w:cs="Times New Roman"/>
          <w:sz w:val="24"/>
          <w:szCs w:val="24"/>
        </w:rPr>
        <w:t xml:space="preserve">: Милена Георгиева Хинкова,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3668A0">
        <w:rPr>
          <w:rFonts w:ascii="Times New Roman" w:hAnsi="Times New Roman" w:cs="Times New Roman"/>
          <w:sz w:val="24"/>
          <w:szCs w:val="24"/>
        </w:rPr>
        <w:t xml:space="preserve"> Николай Иванов Братованов, Миглена Маринова Ангелова, Десислава Петрова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>, Елиз Фикрет Халил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Pr="003668A0" w:rsidRDefault="003668A0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Решение №141-НС/30.03.202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668A0">
        <w:rPr>
          <w:rFonts w:ascii="Times New Roman" w:hAnsi="Times New Roman" w:cs="Times New Roman"/>
          <w:b/>
          <w:sz w:val="24"/>
          <w:szCs w:val="24"/>
        </w:rPr>
        <w:t>г. е прието.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област Русе, община Русе от квотата на КП „ОБЕДИНЕНИ ПАТРИОТИ – НФСБ, АТАКА И ВМРО“, при произвеждане на изборите за народни представители на 04 Април 2021 г.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 xml:space="preserve">Постъпило e заявление с вх. № 347/30.03.2021 г.,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от Траян Тотев- упълномощен представител на КП „ОБЕДИНЕНИ ПАТРИОТИ – НФСБ, АТАКА И ВМРО“, за извършване на промени в състава на секционни избирателни комисии на територията на община Русе.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</w:t>
      </w:r>
      <w:r w:rsidR="00155121">
        <w:rPr>
          <w:rFonts w:ascii="Times New Roman" w:hAnsi="Times New Roman" w:cs="Times New Roman"/>
          <w:sz w:val="24"/>
          <w:szCs w:val="24"/>
        </w:rPr>
        <w:t>хартиен носител с исканите проме</w:t>
      </w:r>
      <w:r w:rsidRPr="003668A0">
        <w:rPr>
          <w:rFonts w:ascii="Times New Roman" w:hAnsi="Times New Roman" w:cs="Times New Roman"/>
          <w:sz w:val="24"/>
          <w:szCs w:val="24"/>
        </w:rPr>
        <w:t xml:space="preserve">ни. Списъкът с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промяните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е представен и на технически носител в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ОСВОБОЖДАВА от състава на СИК посочените в заявлението длъжностни лица, съгласно приложения списък.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ОБЕЗСИЛВА издадените удостоверения на заменените членове на СИК 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лица от квотата на КП „ОБЕДИНЕНИ ПАТРИОТИ – НФСБ, АТАКА И ВМРО“, съгласно приложения списък, на разположение в РИК Русе, неразделна част от настоящото решение.</w:t>
      </w:r>
    </w:p>
    <w:p w:rsid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Гласували:  ЗА – 11 членове:</w:t>
      </w:r>
      <w:r w:rsidRPr="003668A0">
        <w:rPr>
          <w:rFonts w:ascii="Times New Roman" w:hAnsi="Times New Roman" w:cs="Times New Roman"/>
          <w:sz w:val="24"/>
          <w:szCs w:val="24"/>
        </w:rPr>
        <w:t xml:space="preserve"> Милена Георгиева Хинкова,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3668A0">
        <w:rPr>
          <w:rFonts w:ascii="Times New Roman" w:hAnsi="Times New Roman" w:cs="Times New Roman"/>
          <w:sz w:val="24"/>
          <w:szCs w:val="24"/>
        </w:rPr>
        <w:t xml:space="preserve">: Николай Иванов Братованов, Миглена Маринова Ангелова, Десислава Петрова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>, Елиз Фикрет Халил</w:t>
      </w:r>
      <w:r w:rsidR="00271808">
        <w:rPr>
          <w:rFonts w:ascii="Times New Roman" w:hAnsi="Times New Roman" w:cs="Times New Roman"/>
          <w:sz w:val="24"/>
          <w:szCs w:val="24"/>
        </w:rPr>
        <w:t>.</w:t>
      </w:r>
    </w:p>
    <w:p w:rsidR="003668A0" w:rsidRPr="003668A0" w:rsidRDefault="003668A0" w:rsidP="00366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3668A0" w:rsidP="003668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Решение №142-НС/30.03.2021г. е прието.</w:t>
      </w:r>
    </w:p>
    <w:p w:rsidR="00271808" w:rsidRDefault="00271808" w:rsidP="003668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Иваново от квотата на коалиция БСП за България, при произвеждане на изборите за народни представители на 04 Април 2021 г.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e заявление с вх. № 352/30.03.2021 г.,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Цанкова - упълномощен представител на коалиция БСП за България за извършване на промени в състава на секционни избирателни комисии на територията на община Иваново от квотата на коалиция БСП за България.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ОСВОБОЖДАВА от състава на СИК посочените в заявленията длъжностни лица, съгласно приложения списък.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Иваново, при произвеждане на изборите за народни представители на 4 април </w:t>
      </w:r>
      <w:r w:rsidRPr="00271808">
        <w:rPr>
          <w:rFonts w:ascii="Times New Roman" w:hAnsi="Times New Roman" w:cs="Times New Roman"/>
          <w:sz w:val="24"/>
          <w:szCs w:val="24"/>
        </w:rPr>
        <w:lastRenderedPageBreak/>
        <w:t>2021 г., предложените нови лица от квотата на коалиция БСП за България съгласно приложени списъци, на разположение в РИК Русе, неразделна част от настоящото решение.</w:t>
      </w:r>
    </w:p>
    <w:p w:rsid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Гласували:  ЗА – 11 членове</w:t>
      </w:r>
      <w:r w:rsidRPr="00271808">
        <w:rPr>
          <w:rFonts w:ascii="Times New Roman" w:hAnsi="Times New Roman" w:cs="Times New Roman"/>
          <w:sz w:val="24"/>
          <w:szCs w:val="24"/>
        </w:rPr>
        <w:t xml:space="preserve">: Милена Георгиева Хинкова,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271808">
        <w:rPr>
          <w:rFonts w:ascii="Times New Roman" w:hAnsi="Times New Roman" w:cs="Times New Roman"/>
          <w:sz w:val="24"/>
          <w:szCs w:val="24"/>
        </w:rPr>
        <w:t xml:space="preserve">: Николай Иванов Братованов, Миглена Маринова Ангелова, Десислава Петрова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Решение №143-НС/30.03.2021г. е прието.</w:t>
      </w:r>
    </w:p>
    <w:p w:rsid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ОТНОСНО: Промени в състава на секционни избирателни комисии на територията на община Русе от квотата на ПП „ДПС“, при произвеждане на изборите за народни представители на 04 Април 2021 г.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Постъпили са заявления с вх. № № 355/30.03.2021 г. 367/30.03.2021 г. и 373/30.03.2021г., подписани от Айтен Исмаилова - упълномощен представител на ПП „ДПС“, за извършване на промени в състава на секционни избирателни комисии на територията на община Русе от квотата на ПП „ДПС“.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на хартиен носител с исканите промени. Списъци с промените са представени и на технически носител 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ОСВОБОЖДАВА от състава на СИК посочените в заявленията длъжностни лица, съгласно приложените списъци.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ПП „ДПС“ съгласно приложени списъци на разположение в РИК Русе, неразделна част от настоящото решение.</w:t>
      </w:r>
    </w:p>
    <w:p w:rsid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27180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Гласували:  ЗА – 11 членове</w:t>
      </w:r>
      <w:r w:rsidRPr="00271808">
        <w:rPr>
          <w:rFonts w:ascii="Times New Roman" w:hAnsi="Times New Roman" w:cs="Times New Roman"/>
          <w:sz w:val="24"/>
          <w:szCs w:val="24"/>
        </w:rPr>
        <w:t xml:space="preserve">: Милена Георгиева Хинкова,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271808">
        <w:rPr>
          <w:rFonts w:ascii="Times New Roman" w:hAnsi="Times New Roman" w:cs="Times New Roman"/>
          <w:sz w:val="24"/>
          <w:szCs w:val="24"/>
        </w:rPr>
        <w:t xml:space="preserve">: Николай Иванов Братованов, Миглена Маринова Ангелова, Десислава Петрова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Решение №144-НС/30.03.2021г. е прието.</w:t>
      </w:r>
    </w:p>
    <w:p w:rsidR="00271808" w:rsidRDefault="0027180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област Русе, община Бяла от квотата на КП „ОБЕДИНЕНИ ПАТРИОТИ – НФСБ, АТАКА И ВМРО“, при произвеждане на изборите за народни представители на 04 Април 2021 г.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Постъпило e заявление с вх. № 359/30</w:t>
      </w:r>
      <w:r>
        <w:rPr>
          <w:rFonts w:ascii="Times New Roman" w:hAnsi="Times New Roman" w:cs="Times New Roman"/>
          <w:sz w:val="24"/>
          <w:szCs w:val="24"/>
        </w:rPr>
        <w:t xml:space="preserve">.03.2021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Христи</w:t>
      </w:r>
      <w:r w:rsidRPr="00271808">
        <w:rPr>
          <w:rFonts w:ascii="Times New Roman" w:hAnsi="Times New Roman" w:cs="Times New Roman"/>
          <w:sz w:val="24"/>
          <w:szCs w:val="24"/>
        </w:rPr>
        <w:t>на Георгиева- упълномощен представител на КП „ОБЕДИНЕНИ ПАТРИОТИ – НФСБ, АТАКА И ВМРО“, за извършване на промени в състава на секционни избирателни комисии на територията на община Бяла.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</w:t>
      </w:r>
      <w:r>
        <w:rPr>
          <w:rFonts w:ascii="Times New Roman" w:hAnsi="Times New Roman" w:cs="Times New Roman"/>
          <w:sz w:val="24"/>
          <w:szCs w:val="24"/>
        </w:rPr>
        <w:t>хартиен носител с исканите промени. Списъкът с проме</w:t>
      </w:r>
      <w:r w:rsidRPr="00271808">
        <w:rPr>
          <w:rFonts w:ascii="Times New Roman" w:hAnsi="Times New Roman" w:cs="Times New Roman"/>
          <w:sz w:val="24"/>
          <w:szCs w:val="24"/>
        </w:rPr>
        <w:t xml:space="preserve">ните е представен и на технически носител 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ОСВОБОЖДАВА от състава на СИК посочените в заявлението длъжностни лица, съгласно приложения списък.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Бяла, при произвеждане на изборите за народни представители на 4 април 2021 г., предложените лица от квотата на КП „ОБЕДИНЕНИ ПАТРИОТИ – НФСБ, АТАКА И ВМРО“, съгласно приложения списък, на разположение в РИК Русе, неразделна част от настоящото решение.</w:t>
      </w:r>
    </w:p>
    <w:p w:rsid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Гласували:  ЗА – 11 членове</w:t>
      </w:r>
      <w:r w:rsidRPr="00271808">
        <w:rPr>
          <w:rFonts w:ascii="Times New Roman" w:hAnsi="Times New Roman" w:cs="Times New Roman"/>
          <w:sz w:val="24"/>
          <w:szCs w:val="24"/>
        </w:rPr>
        <w:t xml:space="preserve">: Милена Георгиева Хинкова,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271808">
        <w:rPr>
          <w:rFonts w:ascii="Times New Roman" w:hAnsi="Times New Roman" w:cs="Times New Roman"/>
          <w:sz w:val="24"/>
          <w:szCs w:val="24"/>
        </w:rPr>
        <w:t xml:space="preserve"> Николай Иванов Братованов, Миглена Маринова Ангелова, Десислава Петрова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Решение №145-НС/30.03.2021г. е прието</w:t>
      </w:r>
      <w:r w:rsidRPr="00271808">
        <w:rPr>
          <w:rFonts w:ascii="Times New Roman" w:hAnsi="Times New Roman" w:cs="Times New Roman"/>
          <w:sz w:val="24"/>
          <w:szCs w:val="24"/>
        </w:rPr>
        <w:t>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lastRenderedPageBreak/>
        <w:t>ОТНОСНО: Промяна в състава на секционни избирателни комисии на територията на община Русе от квотата на коалиция „БСП за България“, при произвеждане на изборите за народни представители на 04 Април 2021 г.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e заявление с вх. № 360/ 30.03.2021г.,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от Пламен Рашев – упълномощено лице на коалиция „БСП за България“,  за извършване на промени в състава на секционни избирателни комисии на територията община Русе от квотата на коалиция „БСП за България“.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Към писмото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ОСВОБОЖДАВА от състава на СИК община Русе посочените в писмото длъжностни лица, съгласно приложения списък.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коалиция „БСП за България“, съгласно приложен списък, на разположение в РИК Русе, неразделна част от настоящото решение.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Гласували:  ЗА – 11 членове:</w:t>
      </w:r>
      <w:r w:rsidRPr="00271808">
        <w:rPr>
          <w:rFonts w:ascii="Times New Roman" w:hAnsi="Times New Roman" w:cs="Times New Roman"/>
          <w:sz w:val="24"/>
          <w:szCs w:val="24"/>
        </w:rPr>
        <w:t xml:space="preserve"> Милена Георгиева Хинкова,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271808">
        <w:rPr>
          <w:rFonts w:ascii="Times New Roman" w:hAnsi="Times New Roman" w:cs="Times New Roman"/>
          <w:sz w:val="24"/>
          <w:szCs w:val="24"/>
        </w:rPr>
        <w:t xml:space="preserve"> Николай Иванов Братованов, Миглена Маринова Ангелова, Десислава Петрова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№146</w:t>
      </w:r>
      <w:r w:rsidRPr="00271808">
        <w:rPr>
          <w:rFonts w:ascii="Times New Roman" w:hAnsi="Times New Roman" w:cs="Times New Roman"/>
          <w:b/>
          <w:sz w:val="24"/>
          <w:szCs w:val="24"/>
        </w:rPr>
        <w:t>-НС/30.03.2021г. е прието.</w:t>
      </w:r>
    </w:p>
    <w:p w:rsid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Две могили от квотата на ПП ГЕРБ, при произвеждане на изборите за народни представители на 04 Април 2021 г.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e заявление с вх. № 365/30.03.2021г.,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Таня Димитрова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</w:t>
      </w:r>
      <w:r w:rsidRPr="0027180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представител на ПП ГЕРБ за извършване на промени в състава на секционни избирателни комисии на територията община Две могили;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ОСВОБОЖДАВА от състава на СИК община Две могили посочените в заявленията длъжностни лица, съгласно приложения списък.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Две могили, при произвеждане на изборите за народни представители на 4 април 2021 г., предложените нови лица от квотата на ПП ГЕРБ, съгласно приложни списъци, на разположение в РИК Русе, неразделна част от настоящото решение.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Гласували:  ЗА – 11 членове</w:t>
      </w:r>
      <w:r w:rsidRPr="00271808">
        <w:rPr>
          <w:rFonts w:ascii="Times New Roman" w:hAnsi="Times New Roman" w:cs="Times New Roman"/>
          <w:sz w:val="24"/>
          <w:szCs w:val="24"/>
        </w:rPr>
        <w:t xml:space="preserve">: Милена Георгиева Хинкова,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271808">
        <w:rPr>
          <w:rFonts w:ascii="Times New Roman" w:hAnsi="Times New Roman" w:cs="Times New Roman"/>
          <w:sz w:val="24"/>
          <w:szCs w:val="24"/>
        </w:rPr>
        <w:t xml:space="preserve">: Николай Иванов Братованов, Миглена Маринова Ангелова, Десислава Петрова </w:t>
      </w:r>
      <w:proofErr w:type="spellStart"/>
      <w:r w:rsidRPr="0027180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7180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271808" w:rsidRPr="00271808" w:rsidRDefault="00271808" w:rsidP="00271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08">
        <w:rPr>
          <w:rFonts w:ascii="Times New Roman" w:hAnsi="Times New Roman" w:cs="Times New Roman"/>
          <w:b/>
          <w:sz w:val="24"/>
          <w:szCs w:val="24"/>
        </w:rPr>
        <w:t>Решение №147-НС/30.03.2021г. е прието.</w:t>
      </w:r>
    </w:p>
    <w:p w:rsidR="00271808" w:rsidRDefault="00271808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D75" w:rsidRDefault="00C03D75" w:rsidP="002718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271808" w:rsidRDefault="00C03D75" w:rsidP="0027180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AE52A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D75" w:rsidRPr="00C03D75" w:rsidRDefault="00155121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Беше предложен проект на решение </w:t>
      </w:r>
      <w:r w:rsidR="00C03D75" w:rsidRPr="00C03D75">
        <w:rPr>
          <w:rFonts w:ascii="Times New Roman" w:hAnsi="Times New Roman" w:cs="Times New Roman"/>
          <w:b/>
          <w:sz w:val="24"/>
          <w:szCs w:val="24"/>
        </w:rPr>
        <w:t xml:space="preserve">ОТНОСНО: Регистрация на </w:t>
      </w:r>
      <w:proofErr w:type="spellStart"/>
      <w:r w:rsidR="00C03D75" w:rsidRPr="00C03D75">
        <w:rPr>
          <w:rFonts w:ascii="Times New Roman" w:hAnsi="Times New Roman" w:cs="Times New Roman"/>
          <w:b/>
          <w:sz w:val="24"/>
          <w:szCs w:val="24"/>
        </w:rPr>
        <w:t>застъпници</w:t>
      </w:r>
      <w:proofErr w:type="spellEnd"/>
      <w:r w:rsidR="00C03D75" w:rsidRPr="00C03D75">
        <w:rPr>
          <w:rFonts w:ascii="Times New Roman" w:hAnsi="Times New Roman" w:cs="Times New Roman"/>
          <w:b/>
          <w:sz w:val="24"/>
          <w:szCs w:val="24"/>
        </w:rPr>
        <w:t xml:space="preserve"> на ПП „ДВИЖЕНИЕ ЗА ПРАВА И СВОБОДИ“</w:t>
      </w:r>
    </w:p>
    <w:p w:rsidR="00C03D75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356/30.03.2021 г. в РИК-Русе ПП „ДВИЖЕНИЕ ЗА ПРАВА И СВОБОДИ“, представлявана от Мустафа Сали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, чрез упълномощеното лице Дауд Мехмед Ибрям  за регистрация на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Приложени са  80 броя декларации, подписани от лицата, заявени за регистрация, като е приложен и списък с имената на лицата на хартия, и на технически носител. 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След извършена проверка, РИК-Русе констатира, че за заявените за регистрация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 117 и чл. 118 от ИК за 79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72, ал. 1, т. 15, чл. 118, ал.1 и ал. 2  от ИК и Решение № 2087-НС/ 17.02.2021 г. на ЦИК, Районна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3D75">
        <w:rPr>
          <w:rFonts w:ascii="Times New Roman" w:hAnsi="Times New Roman" w:cs="Times New Roman"/>
          <w:sz w:val="24"/>
          <w:szCs w:val="24"/>
        </w:rPr>
        <w:t>Русе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7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lastRenderedPageBreak/>
        <w:t>РЕГИСТРИРА 79 брой застъпника на ПП „ДВИЖЕНИЕ ЗА ПРАВА И СВОБОДИ“ съгласно приложения списък, на разположение в РИК Русе, неразделна част от настоящото решение.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>ОТКАЗВА регистрация на 1 лице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>Да се издаде удостоверение на застъпника.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РИК-Русе регистър на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на Коалиция ПП „ДВИЖЕНИЕ ЗА ПРАВА И СВОБОДИ“.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b/>
          <w:sz w:val="24"/>
          <w:szCs w:val="24"/>
        </w:rPr>
        <w:t>Гласували:  ЗА – 11 членове:</w:t>
      </w:r>
      <w:r w:rsidRPr="00C03D75">
        <w:rPr>
          <w:rFonts w:ascii="Times New Roman" w:hAnsi="Times New Roman" w:cs="Times New Roman"/>
          <w:sz w:val="24"/>
          <w:szCs w:val="24"/>
        </w:rPr>
        <w:t xml:space="preserve"> Милена Георгиева Хинкова,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C03D75">
        <w:rPr>
          <w:rFonts w:ascii="Times New Roman" w:hAnsi="Times New Roman" w:cs="Times New Roman"/>
          <w:sz w:val="24"/>
          <w:szCs w:val="24"/>
        </w:rPr>
        <w:t xml:space="preserve">: Николай Иванов Братованов, Миглена Маринова Ангелова, Десислава Петрова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№150</w:t>
      </w:r>
      <w:r w:rsidRPr="00C03D75">
        <w:rPr>
          <w:rFonts w:ascii="Times New Roman" w:hAnsi="Times New Roman" w:cs="Times New Roman"/>
          <w:b/>
          <w:sz w:val="24"/>
          <w:szCs w:val="24"/>
        </w:rPr>
        <w:t>-НС/30.03.2021г. е прието.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Default="00C03D75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75">
        <w:rPr>
          <w:rFonts w:ascii="Times New Roman" w:hAnsi="Times New Roman" w:cs="Times New Roman"/>
          <w:b/>
          <w:sz w:val="24"/>
          <w:szCs w:val="24"/>
        </w:rPr>
        <w:t xml:space="preserve">ОТНОСНО: Регистрация на </w:t>
      </w:r>
      <w:proofErr w:type="spellStart"/>
      <w:r w:rsidRPr="00C03D75">
        <w:rPr>
          <w:rFonts w:ascii="Times New Roman" w:hAnsi="Times New Roman" w:cs="Times New Roman"/>
          <w:b/>
          <w:sz w:val="24"/>
          <w:szCs w:val="24"/>
        </w:rPr>
        <w:t>застъпници</w:t>
      </w:r>
      <w:proofErr w:type="spellEnd"/>
      <w:r w:rsidRPr="00C03D75">
        <w:rPr>
          <w:rFonts w:ascii="Times New Roman" w:hAnsi="Times New Roman" w:cs="Times New Roman"/>
          <w:b/>
          <w:sz w:val="24"/>
          <w:szCs w:val="24"/>
        </w:rPr>
        <w:t xml:space="preserve"> на ПП „ВМРО - БЪЛГАРСКО НАЦИОНАЛНО ДВИЖЕНИЕ“.</w:t>
      </w:r>
    </w:p>
    <w:p w:rsid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372/30.03.2021г. в РИК-Русе от ПП „ВМРО- БЪЛГАРСКО НАЦИОНАЛНО ДВИЖЕНИЕ“, подписано от упълномощеното лице Асен Иванов Даскалов за регистрация на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>. Приложени са 60 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 След извършена проверка, РИК-Русе констатира, че от  заявените общо 60 бр. за регистрация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, за 59 бр.  са изпълнени изискванията на чл. 117 и чл. 118 от ИК.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15, чл. 118, ал.1 и ал. 2  от ИК и Решение № 2087-НС/ 17.02.2021 г. на ЦИК, Районна избирателна комисия -Русе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F022AD" w:rsidRDefault="00C03D75" w:rsidP="00C03D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РЕГИСТРИРА 59 броя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на ПП „ВМРО - БЪЛГАРСКО НАЦИОНАЛНО ДВИЖЕНИЕ“съгласно приложения списък, на разположение в РИК Русе, неразделна част от настоящото решение.</w:t>
      </w:r>
    </w:p>
    <w:p w:rsidR="00F022AD" w:rsidRDefault="00F022AD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ОТКАЗВА РЕГИСТРАЦИЯ за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 на 1 бр. от приложения списък поради  несъответствие с изискванията на чл.117 и 118 от ИК.</w:t>
      </w:r>
    </w:p>
    <w:p w:rsidR="00F022AD" w:rsidRDefault="00F022AD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D75" w:rsidRPr="00C03D75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Да се издадат удостоверения на регистрираните за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>.</w:t>
      </w:r>
    </w:p>
    <w:p w:rsidR="00F022AD" w:rsidRDefault="00F022AD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C03D75" w:rsidP="00C03D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75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РИК-Русе регистър на </w:t>
      </w:r>
      <w:proofErr w:type="spellStart"/>
      <w:r w:rsidRPr="00C03D75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C03D75">
        <w:rPr>
          <w:rFonts w:ascii="Times New Roman" w:hAnsi="Times New Roman" w:cs="Times New Roman"/>
          <w:sz w:val="24"/>
          <w:szCs w:val="24"/>
        </w:rPr>
        <w:t xml:space="preserve"> на ПП „ВМРО- БЪЛГАРСКО НАЦИОНАЛНО ДВИЖЕНИЕ“</w:t>
      </w:r>
      <w:r w:rsidR="00F022AD">
        <w:rPr>
          <w:rFonts w:ascii="Times New Roman" w:hAnsi="Times New Roman" w:cs="Times New Roman"/>
          <w:sz w:val="24"/>
          <w:szCs w:val="24"/>
        </w:rPr>
        <w:t>.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lastRenderedPageBreak/>
        <w:t>Гласували:  ЗА – 11 членове</w:t>
      </w:r>
      <w:r w:rsidRPr="00F022AD">
        <w:rPr>
          <w:rFonts w:ascii="Times New Roman" w:hAnsi="Times New Roman" w:cs="Times New Roman"/>
          <w:sz w:val="24"/>
          <w:szCs w:val="24"/>
        </w:rPr>
        <w:t xml:space="preserve">: Милена Георгиева Хинкова,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F022AD">
        <w:rPr>
          <w:rFonts w:ascii="Times New Roman" w:hAnsi="Times New Roman" w:cs="Times New Roman"/>
          <w:sz w:val="24"/>
          <w:szCs w:val="24"/>
        </w:rPr>
        <w:t xml:space="preserve"> Николай Иванов Братованов, Миглена Маринова Ангелова, Десислава Петрова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Default="00F022AD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t>Решение №152-НС/30.03.2021г. е прието.</w:t>
      </w:r>
    </w:p>
    <w:p w:rsidR="00F022AD" w:rsidRDefault="00F022AD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t>По т.4 от Дневния ред:</w:t>
      </w:r>
    </w:p>
    <w:p w:rsidR="00AE52A1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</w:t>
      </w:r>
      <w:r w:rsidR="00155121">
        <w:rPr>
          <w:rFonts w:ascii="Times New Roman" w:hAnsi="Times New Roman" w:cs="Times New Roman"/>
          <w:sz w:val="24"/>
          <w:szCs w:val="24"/>
        </w:rPr>
        <w:t xml:space="preserve"> упълномощени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="00155121">
        <w:rPr>
          <w:rFonts w:ascii="Times New Roman" w:hAnsi="Times New Roman" w:cs="Times New Roman"/>
          <w:sz w:val="24"/>
          <w:szCs w:val="24"/>
        </w:rPr>
        <w:t xml:space="preserve"> на партии и коалиции</w:t>
      </w:r>
    </w:p>
    <w:p w:rsidR="00155121" w:rsidRDefault="00155121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155121" w:rsidRDefault="00155121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представен проект на решение </w:t>
      </w:r>
      <w:r w:rsidR="00F022AD" w:rsidRPr="00F022AD">
        <w:rPr>
          <w:rFonts w:ascii="Times New Roman" w:hAnsi="Times New Roman" w:cs="Times New Roman"/>
          <w:b/>
          <w:sz w:val="24"/>
          <w:szCs w:val="24"/>
        </w:rPr>
        <w:t>ОТНОСНО: Публикуване на списък с упълномощените представители на ПП „ДВИЖЕНИЕ ЗА ПРАВА И СВОБОДИ“,  които да ги представляват в изборния ден при произвеждане на изборите за народни представители на 04 април 2021 г.</w:t>
      </w:r>
    </w:p>
    <w:p w:rsid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– гр. Русе с вх. № 357 / 30.03.2021 г. е постъпило предложение от представляващия ПП „ДВИЖЕНИЕ ЗА ПРАВА И СВОБОДИ“ Мустафа Сали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>, чрез пълномощника Дауд Мехмед Ибрям - за публикуване на страницата на РИК Русе на упълномощени представители на ПП „ДВИЖЕНИЕ ЗА ПРАВА И СВОБОДИ“ в Изборен район 19 – Русенски. Към предложението е приложен списък с упълномощени представители.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sz w:val="24"/>
          <w:szCs w:val="24"/>
        </w:rPr>
        <w:t xml:space="preserve">Извършена е проверка на предложените лица  и бе установено, че 92 предложени лица  отговарят на условията. 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sz w:val="24"/>
          <w:szCs w:val="24"/>
        </w:rPr>
        <w:t>Като взе предвид постъпилото предложение от ПП „ДВИЖЕНИЕ ЗА ПРАВА И СВОБОДИ“ за  публикуване на страницата на РИК Русе на упълномощени представители на партията в Изборен район 19 – Русенски на основание чл. 72, ал.1 и чл.124 ал. 4 изр.3 от Изборния кодекс, Районна избирателна комисия Русе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sz w:val="24"/>
          <w:szCs w:val="24"/>
        </w:rPr>
        <w:t>ПУБЛИКУВА на интернет страницата на РИК Русе списък на 92 бр. упълномощени представители в Изборен район 19 - Русенски от ПП „ДВИЖЕНИЕ ЗА ПРАВА И СВОБОДИ“.</w:t>
      </w:r>
    </w:p>
    <w:p w:rsid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t>Гласували:  ЗА – 11 членове:</w:t>
      </w:r>
      <w:r w:rsidRPr="00F022AD">
        <w:rPr>
          <w:rFonts w:ascii="Times New Roman" w:hAnsi="Times New Roman" w:cs="Times New Roman"/>
          <w:sz w:val="24"/>
          <w:szCs w:val="24"/>
        </w:rPr>
        <w:t xml:space="preserve"> Милена Георгиева Хинкова,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Анелия Недкова Петрова, Стефан Атанасов Донев, Екатерина Василева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Стефан Димов Бонев.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sz w:val="24"/>
          <w:szCs w:val="24"/>
        </w:rPr>
        <w:t>Против –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lastRenderedPageBreak/>
        <w:t>Отсъстват:</w:t>
      </w:r>
      <w:r w:rsidRPr="00F022AD">
        <w:rPr>
          <w:rFonts w:ascii="Times New Roman" w:hAnsi="Times New Roman" w:cs="Times New Roman"/>
          <w:sz w:val="24"/>
          <w:szCs w:val="24"/>
        </w:rPr>
        <w:t xml:space="preserve"> Николай Иванов Братованов, Миглена Маринова Ангелова, Десислава Петрова </w:t>
      </w:r>
      <w:proofErr w:type="spellStart"/>
      <w:r w:rsidRPr="00F022AD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F022AD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Pr="00F022AD" w:rsidRDefault="00F022AD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t>Решение №151-НС/30.03.2021г. е прието.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F022AD" w:rsidRDefault="00F022AD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AD">
        <w:rPr>
          <w:rFonts w:ascii="Times New Roman" w:hAnsi="Times New Roman" w:cs="Times New Roman"/>
          <w:b/>
          <w:sz w:val="24"/>
          <w:szCs w:val="24"/>
        </w:rPr>
        <w:t>По т.5 от Дневния ред:</w:t>
      </w:r>
    </w:p>
    <w:p w:rsidR="00AE52A1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3234B0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22AD" w:rsidRPr="00F022AD">
        <w:rPr>
          <w:rFonts w:ascii="Times New Roman" w:hAnsi="Times New Roman" w:cs="Times New Roman"/>
          <w:sz w:val="24"/>
          <w:szCs w:val="24"/>
        </w:rPr>
        <w:t xml:space="preserve">-жа Милена Георгиева Хинкова </w:t>
      </w:r>
      <w:r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F022AD" w:rsidRPr="00F022AD">
        <w:rPr>
          <w:rFonts w:ascii="Times New Roman" w:hAnsi="Times New Roman" w:cs="Times New Roman"/>
          <w:sz w:val="24"/>
          <w:szCs w:val="24"/>
        </w:rPr>
        <w:t>входяща</w:t>
      </w:r>
      <w:r>
        <w:rPr>
          <w:rFonts w:ascii="Times New Roman" w:hAnsi="Times New Roman" w:cs="Times New Roman"/>
          <w:sz w:val="24"/>
          <w:szCs w:val="24"/>
        </w:rPr>
        <w:t>та кореспонденция.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3EA" w:rsidRPr="00A50FD7" w:rsidRDefault="00C94BC3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FD7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3234B0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568" w:rsidRPr="00817EC6" w:rsidRDefault="009D55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234B0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107E1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817EC6">
        <w:rPr>
          <w:rFonts w:ascii="Times New Roman" w:hAnsi="Times New Roman" w:cs="Times New Roman"/>
          <w:sz w:val="24"/>
          <w:szCs w:val="24"/>
        </w:rPr>
        <w:t xml:space="preserve">е </w:t>
      </w:r>
      <w:r w:rsidR="001E2520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3234B0">
        <w:rPr>
          <w:rFonts w:ascii="Times New Roman" w:hAnsi="Times New Roman" w:cs="Times New Roman"/>
          <w:sz w:val="24"/>
          <w:szCs w:val="24"/>
        </w:rPr>
        <w:t>11:57</w:t>
      </w:r>
      <w:r w:rsidRPr="00817EC6">
        <w:rPr>
          <w:rFonts w:ascii="Times New Roman" w:hAnsi="Times New Roman" w:cs="Times New Roman"/>
          <w:sz w:val="24"/>
          <w:szCs w:val="24"/>
        </w:rPr>
        <w:t>ч.</w:t>
      </w:r>
      <w:r w:rsidR="003526CF" w:rsidRPr="00817EC6">
        <w:rPr>
          <w:rFonts w:ascii="Times New Roman" w:hAnsi="Times New Roman" w:cs="Times New Roman"/>
          <w:sz w:val="24"/>
          <w:szCs w:val="24"/>
        </w:rPr>
        <w:tab/>
      </w:r>
    </w:p>
    <w:p w:rsidR="003526CF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72F" w:rsidRPr="00817EC6" w:rsidRDefault="00AF472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3526CF" w:rsidP="00F06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ПРЕДСЕДАТЕЛ:</w:t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6C535F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3234B0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184DF5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817EC6">
        <w:rPr>
          <w:rFonts w:ascii="Times New Roman" w:hAnsi="Times New Roman" w:cs="Times New Roman"/>
          <w:sz w:val="24"/>
          <w:szCs w:val="24"/>
        </w:rPr>
        <w:t>кова</w:t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3234B0">
        <w:rPr>
          <w:rFonts w:ascii="Times New Roman" w:hAnsi="Times New Roman" w:cs="Times New Roman"/>
          <w:sz w:val="24"/>
          <w:szCs w:val="24"/>
        </w:rPr>
        <w:t>Милица Милкова</w:t>
      </w:r>
    </w:p>
    <w:p w:rsidR="003234B0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121" w:rsidRDefault="0015512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1B479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84CC0">
        <w:rPr>
          <w:rFonts w:ascii="Times New Roman" w:hAnsi="Times New Roman" w:cs="Times New Roman"/>
          <w:sz w:val="24"/>
          <w:szCs w:val="24"/>
        </w:rPr>
        <w:t>СЕКРЕТАР</w:t>
      </w:r>
      <w:r w:rsidR="003526CF" w:rsidRPr="00817EC6">
        <w:rPr>
          <w:rFonts w:ascii="Times New Roman" w:hAnsi="Times New Roman" w:cs="Times New Roman"/>
          <w:sz w:val="24"/>
          <w:szCs w:val="24"/>
        </w:rPr>
        <w:t>:</w:t>
      </w:r>
    </w:p>
    <w:p w:rsidR="0091170B" w:rsidRPr="00817EC6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4B0">
        <w:rPr>
          <w:rFonts w:ascii="Times New Roman" w:hAnsi="Times New Roman" w:cs="Times New Roman"/>
          <w:sz w:val="24"/>
          <w:szCs w:val="24"/>
        </w:rPr>
        <w:t>Стела Бончева Стоилова</w:t>
      </w:r>
    </w:p>
    <w:sectPr w:rsidR="0091170B" w:rsidRPr="00817EC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51972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113F482F"/>
    <w:multiLevelType w:val="hybridMultilevel"/>
    <w:tmpl w:val="F2429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91443"/>
    <w:multiLevelType w:val="hybridMultilevel"/>
    <w:tmpl w:val="F2429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172F4"/>
    <w:rsid w:val="000236C4"/>
    <w:rsid w:val="0003136C"/>
    <w:rsid w:val="00035A88"/>
    <w:rsid w:val="00037074"/>
    <w:rsid w:val="000602F1"/>
    <w:rsid w:val="00062BED"/>
    <w:rsid w:val="00065542"/>
    <w:rsid w:val="00093145"/>
    <w:rsid w:val="000B02BA"/>
    <w:rsid w:val="000C3346"/>
    <w:rsid w:val="000D1EA1"/>
    <w:rsid w:val="000D691C"/>
    <w:rsid w:val="00107E18"/>
    <w:rsid w:val="001123D7"/>
    <w:rsid w:val="00137F04"/>
    <w:rsid w:val="00142613"/>
    <w:rsid w:val="00155121"/>
    <w:rsid w:val="001578C4"/>
    <w:rsid w:val="0017225C"/>
    <w:rsid w:val="0018369B"/>
    <w:rsid w:val="00184DF5"/>
    <w:rsid w:val="001A2A1B"/>
    <w:rsid w:val="001A7291"/>
    <w:rsid w:val="001B4790"/>
    <w:rsid w:val="001C12F1"/>
    <w:rsid w:val="001D5866"/>
    <w:rsid w:val="001E0C95"/>
    <w:rsid w:val="001E2520"/>
    <w:rsid w:val="001E5AC8"/>
    <w:rsid w:val="001F30AC"/>
    <w:rsid w:val="00215941"/>
    <w:rsid w:val="002302A0"/>
    <w:rsid w:val="00233B6D"/>
    <w:rsid w:val="0027075F"/>
    <w:rsid w:val="00271808"/>
    <w:rsid w:val="0028657E"/>
    <w:rsid w:val="002A0653"/>
    <w:rsid w:val="002C1E90"/>
    <w:rsid w:val="003234B0"/>
    <w:rsid w:val="003350AC"/>
    <w:rsid w:val="00335926"/>
    <w:rsid w:val="003526CF"/>
    <w:rsid w:val="003532D2"/>
    <w:rsid w:val="003668A0"/>
    <w:rsid w:val="003B2856"/>
    <w:rsid w:val="003C7EED"/>
    <w:rsid w:val="003D440A"/>
    <w:rsid w:val="003D472A"/>
    <w:rsid w:val="003D5478"/>
    <w:rsid w:val="003D6557"/>
    <w:rsid w:val="003F714B"/>
    <w:rsid w:val="00467FAB"/>
    <w:rsid w:val="004A08FA"/>
    <w:rsid w:val="004A36E0"/>
    <w:rsid w:val="004C20C9"/>
    <w:rsid w:val="004E7389"/>
    <w:rsid w:val="00510BA2"/>
    <w:rsid w:val="00530FD5"/>
    <w:rsid w:val="00536CE5"/>
    <w:rsid w:val="00551D04"/>
    <w:rsid w:val="00561727"/>
    <w:rsid w:val="00581304"/>
    <w:rsid w:val="0058650C"/>
    <w:rsid w:val="00595BD9"/>
    <w:rsid w:val="005A4757"/>
    <w:rsid w:val="005F7544"/>
    <w:rsid w:val="00627E31"/>
    <w:rsid w:val="00636469"/>
    <w:rsid w:val="00644B8C"/>
    <w:rsid w:val="006B5C5D"/>
    <w:rsid w:val="006B7BC9"/>
    <w:rsid w:val="006C535F"/>
    <w:rsid w:val="006E056D"/>
    <w:rsid w:val="006E0775"/>
    <w:rsid w:val="0070177D"/>
    <w:rsid w:val="007042EF"/>
    <w:rsid w:val="007129D1"/>
    <w:rsid w:val="00713FED"/>
    <w:rsid w:val="0073403C"/>
    <w:rsid w:val="007A1C3A"/>
    <w:rsid w:val="007B13EA"/>
    <w:rsid w:val="007C170B"/>
    <w:rsid w:val="007C353C"/>
    <w:rsid w:val="0081535F"/>
    <w:rsid w:val="00816547"/>
    <w:rsid w:val="00817EC6"/>
    <w:rsid w:val="0082098C"/>
    <w:rsid w:val="00837AD2"/>
    <w:rsid w:val="008514CC"/>
    <w:rsid w:val="008556DE"/>
    <w:rsid w:val="0086106B"/>
    <w:rsid w:val="008648A5"/>
    <w:rsid w:val="00864B9E"/>
    <w:rsid w:val="0089273B"/>
    <w:rsid w:val="008945E0"/>
    <w:rsid w:val="008A71B3"/>
    <w:rsid w:val="008D0C08"/>
    <w:rsid w:val="008E6498"/>
    <w:rsid w:val="009009F9"/>
    <w:rsid w:val="0091170B"/>
    <w:rsid w:val="00917A8E"/>
    <w:rsid w:val="00923B43"/>
    <w:rsid w:val="00925F51"/>
    <w:rsid w:val="00957A54"/>
    <w:rsid w:val="00977377"/>
    <w:rsid w:val="009A7466"/>
    <w:rsid w:val="009B0724"/>
    <w:rsid w:val="009D5568"/>
    <w:rsid w:val="009E2872"/>
    <w:rsid w:val="00A50FD7"/>
    <w:rsid w:val="00A74FFF"/>
    <w:rsid w:val="00AB4391"/>
    <w:rsid w:val="00AB608B"/>
    <w:rsid w:val="00AE52A1"/>
    <w:rsid w:val="00AE72EB"/>
    <w:rsid w:val="00AF472F"/>
    <w:rsid w:val="00AF7291"/>
    <w:rsid w:val="00BA1485"/>
    <w:rsid w:val="00BA227C"/>
    <w:rsid w:val="00BA409B"/>
    <w:rsid w:val="00BB065C"/>
    <w:rsid w:val="00BB31C5"/>
    <w:rsid w:val="00BC022A"/>
    <w:rsid w:val="00C03D75"/>
    <w:rsid w:val="00C948DB"/>
    <w:rsid w:val="00C94BC3"/>
    <w:rsid w:val="00CF3B1D"/>
    <w:rsid w:val="00D618E9"/>
    <w:rsid w:val="00D84CC0"/>
    <w:rsid w:val="00D85428"/>
    <w:rsid w:val="00D955E5"/>
    <w:rsid w:val="00DA3E1F"/>
    <w:rsid w:val="00DD653D"/>
    <w:rsid w:val="00DF2DF5"/>
    <w:rsid w:val="00E443D1"/>
    <w:rsid w:val="00E47C9E"/>
    <w:rsid w:val="00EA0BC6"/>
    <w:rsid w:val="00EA7A33"/>
    <w:rsid w:val="00EB4C79"/>
    <w:rsid w:val="00EC3599"/>
    <w:rsid w:val="00ED2B20"/>
    <w:rsid w:val="00EE3168"/>
    <w:rsid w:val="00EE7555"/>
    <w:rsid w:val="00F022AD"/>
    <w:rsid w:val="00F06AD3"/>
    <w:rsid w:val="00F37FEF"/>
    <w:rsid w:val="00F72959"/>
    <w:rsid w:val="00F756D4"/>
    <w:rsid w:val="00FD6678"/>
    <w:rsid w:val="00FE0671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2953</Words>
  <Characters>16837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2021-03-31T10:08:00Z</cp:lastPrinted>
  <dcterms:created xsi:type="dcterms:W3CDTF">2021-03-31T10:00:00Z</dcterms:created>
  <dcterms:modified xsi:type="dcterms:W3CDTF">2021-03-31T10:18:00Z</dcterms:modified>
</cp:coreProperties>
</file>