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F06AD3" w:rsidRDefault="006E0775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>
        <w:rPr>
          <w:rFonts w:ascii="Times New Roman" w:hAnsi="Times New Roman" w:cs="Times New Roman"/>
          <w:b/>
          <w:sz w:val="24"/>
          <w:szCs w:val="24"/>
        </w:rPr>
        <w:t>К О М И С И 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F06AD3" w:rsidRDefault="003526CF" w:rsidP="003C7E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1E2520" w:rsidRDefault="003526CF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D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E252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E2520">
        <w:rPr>
          <w:rFonts w:ascii="Times New Roman" w:hAnsi="Times New Roman" w:cs="Times New Roman"/>
          <w:b/>
          <w:sz w:val="24"/>
          <w:szCs w:val="24"/>
        </w:rPr>
        <w:t>7</w:t>
      </w:r>
    </w:p>
    <w:p w:rsidR="003526CF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526CF" w:rsidRPr="00817EC6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7544" w:rsidRPr="00817EC6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817EC6" w:rsidRDefault="00925F5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24 </w:t>
      </w:r>
      <w:r w:rsidR="003D472A" w:rsidRPr="00817EC6">
        <w:rPr>
          <w:rFonts w:ascii="Times New Roman" w:hAnsi="Times New Roman" w:cs="Times New Roman"/>
          <w:sz w:val="24"/>
          <w:szCs w:val="24"/>
        </w:rPr>
        <w:t>март</w:t>
      </w:r>
      <w:r w:rsidR="003526CF" w:rsidRPr="00817EC6">
        <w:rPr>
          <w:rFonts w:ascii="Times New Roman" w:hAnsi="Times New Roman" w:cs="Times New Roman"/>
          <w:sz w:val="24"/>
          <w:szCs w:val="24"/>
        </w:rPr>
        <w:t xml:space="preserve"> 2021 г., в зала № 2 на Община Русе се проведе заседание на РИК Русе.</w:t>
      </w:r>
    </w:p>
    <w:p w:rsidR="00AE72EB" w:rsidRPr="00817EC6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817EC6">
        <w:rPr>
          <w:rFonts w:ascii="Times New Roman" w:hAnsi="Times New Roman" w:cs="Times New Roman"/>
          <w:sz w:val="24"/>
          <w:szCs w:val="24"/>
        </w:rPr>
        <w:t>открито в</w:t>
      </w:r>
      <w:r w:rsidR="00925F51">
        <w:rPr>
          <w:rFonts w:ascii="Times New Roman" w:hAnsi="Times New Roman" w:cs="Times New Roman"/>
          <w:sz w:val="24"/>
          <w:szCs w:val="24"/>
          <w:lang w:val="en-US"/>
        </w:rPr>
        <w:t xml:space="preserve"> 13:1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7C170B" w:rsidRPr="00817EC6">
        <w:rPr>
          <w:rFonts w:ascii="Times New Roman" w:hAnsi="Times New Roman" w:cs="Times New Roman"/>
          <w:sz w:val="24"/>
          <w:szCs w:val="24"/>
        </w:rPr>
        <w:t>ч</w:t>
      </w:r>
      <w:r w:rsidR="001E2520">
        <w:rPr>
          <w:rFonts w:ascii="Times New Roman" w:hAnsi="Times New Roman" w:cs="Times New Roman"/>
          <w:sz w:val="24"/>
          <w:szCs w:val="24"/>
        </w:rPr>
        <w:t xml:space="preserve">. от Председателя на РИК - </w:t>
      </w:r>
      <w:r w:rsidR="003526CF" w:rsidRPr="00817EC6">
        <w:rPr>
          <w:rFonts w:ascii="Times New Roman" w:hAnsi="Times New Roman" w:cs="Times New Roman"/>
          <w:sz w:val="24"/>
          <w:szCs w:val="24"/>
        </w:rPr>
        <w:t>Милена Хинкова. На заседанието присъства</w:t>
      </w:r>
      <w:r w:rsidR="007129D1" w:rsidRPr="00817EC6">
        <w:rPr>
          <w:rFonts w:ascii="Times New Roman" w:hAnsi="Times New Roman" w:cs="Times New Roman"/>
          <w:sz w:val="24"/>
          <w:szCs w:val="24"/>
        </w:rPr>
        <w:t>т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0236C4" w:rsidRPr="00817EC6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817EC6">
        <w:rPr>
          <w:rFonts w:ascii="Times New Roman" w:hAnsi="Times New Roman" w:cs="Times New Roman"/>
          <w:sz w:val="24"/>
          <w:szCs w:val="24"/>
        </w:rPr>
        <w:t>Русе,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както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817EC6">
        <w:rPr>
          <w:rFonts w:ascii="Times New Roman" w:hAnsi="Times New Roman" w:cs="Times New Roman"/>
          <w:sz w:val="24"/>
          <w:szCs w:val="24"/>
        </w:rPr>
        <w:t>следва:</w:t>
      </w:r>
      <w:r w:rsidR="003D472A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817EC6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 w:rsidR="00925F51">
        <w:rPr>
          <w:rFonts w:ascii="Times New Roman" w:hAnsi="Times New Roman" w:cs="Times New Roman"/>
          <w:sz w:val="24"/>
          <w:szCs w:val="24"/>
        </w:rPr>
        <w:t xml:space="preserve"> </w:t>
      </w:r>
      <w:r w:rsidR="00925F51"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925F51"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925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3C7EED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 w:rsidR="00ED2B20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3C7EED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Жечев, </w:t>
      </w:r>
      <w:r w:rsidR="00595BD9"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="00595BD9"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925F51">
        <w:rPr>
          <w:rFonts w:ascii="Times New Roman" w:hAnsi="Times New Roman" w:cs="Times New Roman"/>
          <w:sz w:val="24"/>
          <w:szCs w:val="24"/>
        </w:rPr>
        <w:t xml:space="preserve">, Елиз Фикрет Халил, Стефан Димов Бонев, </w:t>
      </w:r>
      <w:r w:rsidR="003C7EED"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 w:rsidR="00925F51">
        <w:rPr>
          <w:rFonts w:ascii="Times New Roman" w:hAnsi="Times New Roman" w:cs="Times New Roman"/>
          <w:sz w:val="24"/>
          <w:szCs w:val="24"/>
        </w:rPr>
        <w:t xml:space="preserve"> Стоилова</w:t>
      </w:r>
      <w:r w:rsidR="00ED2B20">
        <w:rPr>
          <w:rFonts w:ascii="Times New Roman" w:hAnsi="Times New Roman" w:cs="Times New Roman"/>
          <w:sz w:val="24"/>
          <w:szCs w:val="24"/>
        </w:rPr>
        <w:t>, Яна Данаилова Бобева.</w:t>
      </w:r>
    </w:p>
    <w:p w:rsidR="003D472A" w:rsidRPr="00817EC6" w:rsidRDefault="003D472A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Отсъстват:</w:t>
      </w:r>
      <w:r w:rsidR="00925F51">
        <w:rPr>
          <w:rFonts w:ascii="Times New Roman" w:hAnsi="Times New Roman" w:cs="Times New Roman"/>
          <w:sz w:val="24"/>
          <w:szCs w:val="24"/>
        </w:rPr>
        <w:t xml:space="preserve"> </w:t>
      </w:r>
      <w:r w:rsidR="00925F51"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 w:rsidR="00925F51">
        <w:rPr>
          <w:rFonts w:ascii="Times New Roman" w:hAnsi="Times New Roman" w:cs="Times New Roman"/>
          <w:sz w:val="24"/>
          <w:szCs w:val="24"/>
        </w:rPr>
        <w:t xml:space="preserve">в, </w:t>
      </w:r>
      <w:r w:rsidR="007129D1"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 w:rsidR="00925F51">
        <w:rPr>
          <w:rFonts w:ascii="Times New Roman" w:hAnsi="Times New Roman" w:cs="Times New Roman"/>
          <w:sz w:val="24"/>
          <w:szCs w:val="24"/>
        </w:rPr>
        <w:t xml:space="preserve">рова Владимирова, Стефан Атанасов Донев, </w:t>
      </w:r>
      <w:r w:rsidR="00925F51"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="00925F51" w:rsidRPr="00817EC6">
        <w:rPr>
          <w:rFonts w:ascii="Times New Roman" w:hAnsi="Times New Roman" w:cs="Times New Roman"/>
          <w:sz w:val="24"/>
          <w:szCs w:val="24"/>
        </w:rPr>
        <w:t>Дивч</w:t>
      </w:r>
      <w:r w:rsidR="00925F51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925F51">
        <w:rPr>
          <w:rFonts w:ascii="Times New Roman" w:hAnsi="Times New Roman" w:cs="Times New Roman"/>
          <w:sz w:val="24"/>
          <w:szCs w:val="24"/>
        </w:rPr>
        <w:t xml:space="preserve">, </w:t>
      </w:r>
      <w:r w:rsidR="00925F51"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 w:rsidR="00925F51">
        <w:rPr>
          <w:rFonts w:ascii="Times New Roman" w:hAnsi="Times New Roman" w:cs="Times New Roman"/>
          <w:sz w:val="24"/>
          <w:szCs w:val="24"/>
        </w:rPr>
        <w:t>.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817EC6">
        <w:rPr>
          <w:rFonts w:ascii="Times New Roman" w:hAnsi="Times New Roman" w:cs="Times New Roman"/>
          <w:sz w:val="24"/>
          <w:szCs w:val="24"/>
        </w:rPr>
        <w:t>то</w:t>
      </w:r>
      <w:r w:rsidRPr="00817EC6">
        <w:rPr>
          <w:rFonts w:ascii="Times New Roman" w:hAnsi="Times New Roman" w:cs="Times New Roman"/>
          <w:sz w:val="24"/>
          <w:szCs w:val="24"/>
        </w:rPr>
        <w:t>.</w:t>
      </w:r>
    </w:p>
    <w:p w:rsidR="007129D1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Протоколът се води от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70B" w:rsidRPr="00817EC6">
        <w:rPr>
          <w:rFonts w:ascii="Times New Roman" w:hAnsi="Times New Roman" w:cs="Times New Roman"/>
          <w:sz w:val="24"/>
          <w:szCs w:val="24"/>
        </w:rPr>
        <w:t>Панайотов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520" w:rsidRPr="00AB608B" w:rsidRDefault="001E25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551D04" w:rsidRPr="00817EC6" w:rsidRDefault="00ED2B20" w:rsidP="00817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20">
        <w:rPr>
          <w:rFonts w:ascii="Times New Roman" w:hAnsi="Times New Roman" w:cs="Times New Roman"/>
          <w:sz w:val="24"/>
          <w:szCs w:val="24"/>
        </w:rPr>
        <w:t>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подвижни избирателни секции.</w:t>
      </w:r>
    </w:p>
    <w:p w:rsidR="00ED2B20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C94BC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  <w:bookmarkStart w:id="0" w:name="_GoBack"/>
      <w:bookmarkEnd w:id="0"/>
    </w:p>
    <w:p w:rsidR="002302A0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1</w:t>
      </w:r>
      <w:r w:rsidR="0018369B"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C20C9" w:rsidRDefault="004C20C9" w:rsidP="004C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C9" w:rsidRPr="00056795" w:rsidRDefault="004C20C9" w:rsidP="004C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4C20C9" w:rsidRPr="004C20C9" w:rsidRDefault="004C20C9" w:rsidP="004C20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0C9">
        <w:rPr>
          <w:rFonts w:ascii="Times New Roman" w:hAnsi="Times New Roman" w:cs="Times New Roman"/>
          <w:b/>
          <w:sz w:val="24"/>
          <w:szCs w:val="24"/>
          <w:lang w:val="ru-RU"/>
        </w:rPr>
        <w:t>ОТНОСНО:</w:t>
      </w:r>
      <w:r w:rsidRPr="004C20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C20C9">
        <w:rPr>
          <w:rFonts w:ascii="Times New Roman" w:hAnsi="Times New Roman" w:cs="Times New Roman"/>
          <w:sz w:val="24"/>
          <w:szCs w:val="24"/>
          <w:lang w:val="ru-RU"/>
        </w:rPr>
        <w:t>Назначаване</w:t>
      </w:r>
      <w:proofErr w:type="spellEnd"/>
      <w:r w:rsidRPr="004C20C9">
        <w:rPr>
          <w:rFonts w:ascii="Times New Roman" w:hAnsi="Times New Roman" w:cs="Times New Roman"/>
          <w:sz w:val="24"/>
          <w:szCs w:val="24"/>
          <w:lang w:val="ru-RU"/>
        </w:rPr>
        <w:t xml:space="preserve"> поименно </w:t>
      </w:r>
      <w:proofErr w:type="spellStart"/>
      <w:r w:rsidRPr="004C20C9">
        <w:rPr>
          <w:rFonts w:ascii="Times New Roman" w:hAnsi="Times New Roman" w:cs="Times New Roman"/>
          <w:sz w:val="24"/>
          <w:szCs w:val="24"/>
          <w:lang w:val="ru-RU"/>
        </w:rPr>
        <w:t>състава</w:t>
      </w:r>
      <w:proofErr w:type="spellEnd"/>
      <w:r w:rsidRPr="004C20C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C20C9">
        <w:rPr>
          <w:rFonts w:ascii="Times New Roman" w:hAnsi="Times New Roman" w:cs="Times New Roman"/>
          <w:sz w:val="24"/>
          <w:szCs w:val="24"/>
          <w:lang w:val="ru-RU"/>
        </w:rPr>
        <w:t>подвижните</w:t>
      </w:r>
      <w:proofErr w:type="spellEnd"/>
      <w:r w:rsidRPr="004C20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2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секциии</w:t>
      </w:r>
      <w:proofErr w:type="spellEnd"/>
      <w:r w:rsidRPr="004C2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гласуване с подвижна избирателна кутия</w:t>
      </w:r>
      <w:r w:rsidRPr="004C20C9">
        <w:rPr>
          <w:rFonts w:ascii="Times New Roman" w:hAnsi="Times New Roman" w:cs="Times New Roman"/>
          <w:sz w:val="24"/>
          <w:szCs w:val="24"/>
        </w:rPr>
        <w:t xml:space="preserve"> в </w:t>
      </w:r>
      <w:r w:rsidRPr="004C20C9">
        <w:rPr>
          <w:rFonts w:ascii="Times New Roman" w:hAnsi="Times New Roman" w:cs="Times New Roman"/>
          <w:b/>
          <w:sz w:val="24"/>
          <w:szCs w:val="24"/>
        </w:rPr>
        <w:t>община Русе</w:t>
      </w:r>
      <w:r w:rsidRPr="004C20C9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народни представители на 04 април 2021 г.</w:t>
      </w:r>
      <w:proofErr w:type="gramEnd"/>
    </w:p>
    <w:p w:rsidR="004C20C9" w:rsidRPr="004C20C9" w:rsidRDefault="004C20C9" w:rsidP="004C20C9">
      <w:pPr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4C20C9">
        <w:rPr>
          <w:rFonts w:ascii="Times New Roman" w:hAnsi="Times New Roman" w:cs="Times New Roman"/>
          <w:sz w:val="24"/>
          <w:szCs w:val="24"/>
        </w:rPr>
        <w:t xml:space="preserve">На основание  чл. 90 от ИК на територията на всяко населено място се назначава най-малко една </w:t>
      </w:r>
      <w:r w:rsidRPr="004C20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подвижна секционна избирателна комисия при наличие на не по-малко от 10 избиратели, подали заявление по чл. 37 от Изборния кодекс. </w:t>
      </w:r>
    </w:p>
    <w:p w:rsidR="004C20C9" w:rsidRPr="004C20C9" w:rsidRDefault="004C20C9" w:rsidP="004C20C9">
      <w:pPr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20C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писмо наш вх</w:t>
      </w:r>
      <w:r w:rsidRPr="004C20C9">
        <w:rPr>
          <w:rFonts w:ascii="Times New Roman" w:hAnsi="Times New Roman" w:cs="Times New Roman"/>
          <w:spacing w:val="-2"/>
          <w:sz w:val="24"/>
          <w:szCs w:val="24"/>
        </w:rPr>
        <w:t>. № 38/23.02.2021 г.</w:t>
      </w:r>
      <w:r w:rsidRPr="004C20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е видно, че  на консултациите са участвали представители на парламентарно представени партии и коалиции, надлежно упълномощени, като е постигнато съгласие между тях, относно състава на подвижните секционни избирателни комисии.</w:t>
      </w:r>
    </w:p>
    <w:p w:rsidR="004C20C9" w:rsidRDefault="004C20C9" w:rsidP="004C20C9">
      <w:pPr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20C9">
        <w:rPr>
          <w:rFonts w:ascii="Times New Roman" w:hAnsi="Times New Roman" w:cs="Times New Roman"/>
          <w:sz w:val="24"/>
          <w:szCs w:val="24"/>
        </w:rPr>
        <w:t>На основание</w:t>
      </w:r>
      <w:r w:rsidRPr="004C2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 89, ал. 2, чл. 90 от Изборния кодекс,</w:t>
      </w:r>
      <w:r w:rsidRPr="004C20C9">
        <w:rPr>
          <w:rFonts w:ascii="Times New Roman" w:hAnsi="Times New Roman" w:cs="Times New Roman"/>
          <w:sz w:val="24"/>
          <w:szCs w:val="24"/>
        </w:rPr>
        <w:t xml:space="preserve"> Решение № 2117-НС/22.02.2021г. на ЦИК</w:t>
      </w:r>
      <w:r w:rsidRPr="004C20C9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 Решение № 84 от 22.03.2021 г. на РИК-Русе, Районна избирателна комисия Русе.</w:t>
      </w:r>
    </w:p>
    <w:p w:rsidR="004C20C9" w:rsidRDefault="004C20C9" w:rsidP="00817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</w:t>
      </w:r>
      <w:r>
        <w:rPr>
          <w:rFonts w:ascii="Times New Roman" w:hAnsi="Times New Roman" w:cs="Times New Roman"/>
          <w:sz w:val="24"/>
          <w:szCs w:val="24"/>
        </w:rPr>
        <w:t>е предложен за гласуване.</w:t>
      </w:r>
    </w:p>
    <w:p w:rsidR="001D5866" w:rsidRPr="004C20C9" w:rsidRDefault="001D586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Гласували:  „ЗА“ -  10 членове - </w:t>
      </w:r>
      <w:r w:rsidR="004C20C9" w:rsidRPr="00817EC6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 w:rsidR="004C20C9">
        <w:rPr>
          <w:rFonts w:ascii="Times New Roman" w:hAnsi="Times New Roman" w:cs="Times New Roman"/>
          <w:sz w:val="24"/>
          <w:szCs w:val="24"/>
        </w:rPr>
        <w:t xml:space="preserve"> </w:t>
      </w:r>
      <w:r w:rsidR="004C20C9"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4C20C9"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4C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0C9"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4C20C9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4C20C9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0C9"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4C20C9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0C9"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 w:rsidR="004C20C9">
        <w:rPr>
          <w:rFonts w:ascii="Times New Roman" w:hAnsi="Times New Roman" w:cs="Times New Roman"/>
          <w:sz w:val="24"/>
          <w:szCs w:val="24"/>
        </w:rPr>
        <w:t xml:space="preserve"> </w:t>
      </w:r>
      <w:r w:rsidR="004C20C9"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="004C20C9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0C9"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4C20C9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="004C20C9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0C9" w:rsidRPr="00817EC6">
        <w:rPr>
          <w:rFonts w:ascii="Times New Roman" w:hAnsi="Times New Roman" w:cs="Times New Roman"/>
          <w:sz w:val="24"/>
          <w:szCs w:val="24"/>
        </w:rPr>
        <w:t xml:space="preserve">Жечев, Екатерина Василева </w:t>
      </w:r>
      <w:proofErr w:type="spellStart"/>
      <w:r w:rsidR="004C20C9"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4C20C9">
        <w:rPr>
          <w:rFonts w:ascii="Times New Roman" w:hAnsi="Times New Roman" w:cs="Times New Roman"/>
          <w:sz w:val="24"/>
          <w:szCs w:val="24"/>
        </w:rPr>
        <w:t xml:space="preserve">, Елиз Фикрет Халил, Стефан Димов Бонев, </w:t>
      </w:r>
      <w:r w:rsidR="004C20C9"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 w:rsidR="004C20C9">
        <w:rPr>
          <w:rFonts w:ascii="Times New Roman" w:hAnsi="Times New Roman" w:cs="Times New Roman"/>
          <w:sz w:val="24"/>
          <w:szCs w:val="24"/>
        </w:rPr>
        <w:t xml:space="preserve"> Стоилова, Яна Данаилова Бобева.</w:t>
      </w:r>
    </w:p>
    <w:p w:rsidR="001D5866" w:rsidRDefault="00F06AD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866"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4C20C9" w:rsidRDefault="004C20C9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0C9" w:rsidRPr="00F06AD3" w:rsidRDefault="004C20C9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 xml:space="preserve">рова Владимирова, Стефан Атанасов Донев,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0C9" w:rsidRDefault="004C20C9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0C9" w:rsidRPr="004C20C9" w:rsidRDefault="00536CE5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1D5866" w:rsidRPr="00817EC6">
        <w:rPr>
          <w:rFonts w:ascii="Times New Roman" w:hAnsi="Times New Roman" w:cs="Times New Roman"/>
          <w:sz w:val="24"/>
          <w:szCs w:val="24"/>
        </w:rPr>
        <w:t>е прието.</w:t>
      </w:r>
    </w:p>
    <w:p w:rsidR="004C20C9" w:rsidRPr="004C20C9" w:rsidRDefault="004C20C9" w:rsidP="004C2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C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C20C9" w:rsidRPr="004C20C9" w:rsidRDefault="004C20C9" w:rsidP="004C20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0C9">
        <w:rPr>
          <w:rFonts w:ascii="Times New Roman" w:hAnsi="Times New Roman" w:cs="Times New Roman"/>
          <w:sz w:val="24"/>
          <w:szCs w:val="24"/>
        </w:rPr>
        <w:t xml:space="preserve"> НАЗНАЧАВА поименно състава на подвижните секционни избирателни комисии с № 192700211 и № 192700212  при произвеждане на изборите за народни представители на 04 април 2021 г.в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C20C9">
        <w:rPr>
          <w:rFonts w:ascii="Times New Roman" w:hAnsi="Times New Roman" w:cs="Times New Roman"/>
          <w:b/>
          <w:sz w:val="24"/>
          <w:szCs w:val="24"/>
        </w:rPr>
        <w:t>бщина Русе</w:t>
      </w:r>
      <w:r w:rsidRPr="004C20C9">
        <w:rPr>
          <w:rFonts w:ascii="Times New Roman" w:hAnsi="Times New Roman" w:cs="Times New Roman"/>
          <w:sz w:val="24"/>
          <w:szCs w:val="24"/>
        </w:rPr>
        <w:t xml:space="preserve"> , съгласно приложен списък, на разположение в РИК Русе и неразделна част от настоящото решение.</w:t>
      </w:r>
    </w:p>
    <w:p w:rsidR="004C20C9" w:rsidRPr="004C20C9" w:rsidRDefault="004C20C9" w:rsidP="004C20C9">
      <w:pPr>
        <w:spacing w:line="266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20C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комисия.</w:t>
      </w:r>
    </w:p>
    <w:p w:rsidR="00F06AD3" w:rsidRDefault="004C20C9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 xml:space="preserve">рова Владимирова, Стефан Атанасов Донев,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0C9" w:rsidRDefault="004C20C9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568" w:rsidRPr="00817EC6" w:rsidRDefault="009D55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526CF" w:rsidRPr="00817EC6" w:rsidRDefault="00107E1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817EC6">
        <w:rPr>
          <w:rFonts w:ascii="Times New Roman" w:hAnsi="Times New Roman" w:cs="Times New Roman"/>
          <w:sz w:val="24"/>
          <w:szCs w:val="24"/>
        </w:rPr>
        <w:t xml:space="preserve">е </w:t>
      </w:r>
      <w:r w:rsidR="001E2520">
        <w:rPr>
          <w:rFonts w:ascii="Times New Roman" w:hAnsi="Times New Roman" w:cs="Times New Roman"/>
          <w:sz w:val="24"/>
          <w:szCs w:val="24"/>
        </w:rPr>
        <w:t>закрито в 13:16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ч.</w:t>
      </w:r>
      <w:r w:rsidR="003526CF" w:rsidRPr="00817EC6">
        <w:rPr>
          <w:rFonts w:ascii="Times New Roman" w:hAnsi="Times New Roman" w:cs="Times New Roman"/>
          <w:sz w:val="24"/>
          <w:szCs w:val="24"/>
        </w:rPr>
        <w:tab/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3526CF" w:rsidP="00F06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ПРЕДСЕДАТЕЛ: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35F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F0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817EC6">
        <w:rPr>
          <w:rFonts w:ascii="Times New Roman" w:hAnsi="Times New Roman" w:cs="Times New Roman"/>
          <w:sz w:val="24"/>
          <w:szCs w:val="24"/>
        </w:rPr>
        <w:t>кова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Георги Панайотов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СЕКРЕТАР: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D0C08" w:rsidRPr="00817E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B2856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Николай Братованов</w:t>
      </w:r>
    </w:p>
    <w:sectPr w:rsidR="003B2856" w:rsidRPr="00817EC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1443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C3346"/>
    <w:rsid w:val="000D1EA1"/>
    <w:rsid w:val="00107E18"/>
    <w:rsid w:val="00137F04"/>
    <w:rsid w:val="0017225C"/>
    <w:rsid w:val="0018369B"/>
    <w:rsid w:val="001A2A1B"/>
    <w:rsid w:val="001D5866"/>
    <w:rsid w:val="001E0C95"/>
    <w:rsid w:val="001E2520"/>
    <w:rsid w:val="002302A0"/>
    <w:rsid w:val="00233B6D"/>
    <w:rsid w:val="0027075F"/>
    <w:rsid w:val="003350AC"/>
    <w:rsid w:val="003526CF"/>
    <w:rsid w:val="003532D2"/>
    <w:rsid w:val="003B2856"/>
    <w:rsid w:val="003C7EED"/>
    <w:rsid w:val="003D440A"/>
    <w:rsid w:val="003D472A"/>
    <w:rsid w:val="004A36E0"/>
    <w:rsid w:val="004C20C9"/>
    <w:rsid w:val="00530FD5"/>
    <w:rsid w:val="00536CE5"/>
    <w:rsid w:val="00551D04"/>
    <w:rsid w:val="00595BD9"/>
    <w:rsid w:val="005F7544"/>
    <w:rsid w:val="006B5C5D"/>
    <w:rsid w:val="006B7BC9"/>
    <w:rsid w:val="006C535F"/>
    <w:rsid w:val="006E056D"/>
    <w:rsid w:val="006E0775"/>
    <w:rsid w:val="007129D1"/>
    <w:rsid w:val="00713FED"/>
    <w:rsid w:val="007A1C3A"/>
    <w:rsid w:val="007C170B"/>
    <w:rsid w:val="00816547"/>
    <w:rsid w:val="00817EC6"/>
    <w:rsid w:val="00837AD2"/>
    <w:rsid w:val="008514CC"/>
    <w:rsid w:val="008556DE"/>
    <w:rsid w:val="00864B9E"/>
    <w:rsid w:val="008945E0"/>
    <w:rsid w:val="008D0C08"/>
    <w:rsid w:val="00917A8E"/>
    <w:rsid w:val="00925F51"/>
    <w:rsid w:val="009B0724"/>
    <w:rsid w:val="009D5568"/>
    <w:rsid w:val="009E2872"/>
    <w:rsid w:val="00AB4391"/>
    <w:rsid w:val="00AB608B"/>
    <w:rsid w:val="00AE72EB"/>
    <w:rsid w:val="00C948DB"/>
    <w:rsid w:val="00C94BC3"/>
    <w:rsid w:val="00CF3B1D"/>
    <w:rsid w:val="00D955E5"/>
    <w:rsid w:val="00DF2DF5"/>
    <w:rsid w:val="00E443D1"/>
    <w:rsid w:val="00E47C9E"/>
    <w:rsid w:val="00EA0BC6"/>
    <w:rsid w:val="00EA7A33"/>
    <w:rsid w:val="00EB4C79"/>
    <w:rsid w:val="00ED2B20"/>
    <w:rsid w:val="00EE3168"/>
    <w:rsid w:val="00EE7555"/>
    <w:rsid w:val="00F06AD3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2021-03-19T11:19:00Z</cp:lastPrinted>
  <dcterms:created xsi:type="dcterms:W3CDTF">2021-03-24T06:13:00Z</dcterms:created>
  <dcterms:modified xsi:type="dcterms:W3CDTF">2021-03-24T06:13:00Z</dcterms:modified>
</cp:coreProperties>
</file>