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ED" w:rsidRDefault="003C7EED" w:rsidP="003C7EED">
      <w:pPr>
        <w:contextualSpacing/>
        <w:jc w:val="center"/>
        <w:rPr>
          <w:lang w:val="en-US"/>
        </w:rPr>
      </w:pPr>
    </w:p>
    <w:p w:rsidR="003526CF" w:rsidRPr="00BB64E1" w:rsidRDefault="003526CF" w:rsidP="003C7EED">
      <w:pPr>
        <w:contextualSpacing/>
        <w:jc w:val="center"/>
      </w:pPr>
      <w:r w:rsidRPr="00BB64E1">
        <w:t>Р А Й О Н Н А    И З Б И Р А Т Е Л Н А    К О М И С И Я    Р У С Е</w:t>
      </w:r>
    </w:p>
    <w:p w:rsidR="003526CF" w:rsidRPr="00BB64E1" w:rsidRDefault="003526CF" w:rsidP="00BB64E1">
      <w:pPr>
        <w:contextualSpacing/>
        <w:jc w:val="both"/>
        <w:rPr>
          <w:b/>
        </w:rPr>
      </w:pPr>
    </w:p>
    <w:p w:rsidR="003526CF" w:rsidRPr="00BB64E1" w:rsidRDefault="003526CF" w:rsidP="00BB64E1">
      <w:pPr>
        <w:contextualSpacing/>
        <w:jc w:val="center"/>
        <w:rPr>
          <w:b/>
        </w:rPr>
      </w:pPr>
      <w:r w:rsidRPr="00BB64E1">
        <w:rPr>
          <w:b/>
        </w:rPr>
        <w:t xml:space="preserve">ПРОТОКОЛ № </w:t>
      </w:r>
      <w:r w:rsidR="005B5BF3" w:rsidRPr="00BB64E1">
        <w:rPr>
          <w:b/>
          <w:lang w:val="en-US"/>
        </w:rPr>
        <w:t>6</w:t>
      </w:r>
    </w:p>
    <w:p w:rsidR="003526CF" w:rsidRPr="003C7EED" w:rsidRDefault="003526CF" w:rsidP="00996983">
      <w:pPr>
        <w:contextualSpacing/>
        <w:jc w:val="center"/>
        <w:rPr>
          <w:lang w:val="en-US"/>
        </w:rPr>
      </w:pPr>
      <w:r>
        <w:t>от проведено заседание на РИК Русе</w:t>
      </w:r>
      <w:r w:rsidR="003C7EED">
        <w:rPr>
          <w:lang w:val="en-US"/>
        </w:rPr>
        <w:t>.</w:t>
      </w:r>
    </w:p>
    <w:p w:rsidR="00996983" w:rsidRDefault="00996983" w:rsidP="00BB64E1">
      <w:pPr>
        <w:contextualSpacing/>
        <w:jc w:val="both"/>
      </w:pPr>
    </w:p>
    <w:p w:rsidR="003526CF" w:rsidRDefault="003C7EED" w:rsidP="00BB64E1">
      <w:pPr>
        <w:contextualSpacing/>
        <w:jc w:val="both"/>
      </w:pPr>
      <w:r>
        <w:t>Днес,</w:t>
      </w:r>
      <w:r w:rsidR="007C170B">
        <w:t xml:space="preserve"> 2</w:t>
      </w:r>
      <w:r w:rsidR="005B5BF3">
        <w:t xml:space="preserve">4 </w:t>
      </w:r>
      <w:r w:rsidR="003526CF">
        <w:t>февруари 2021 г., в зала № 2 на Община Русе се проведе заседание на РИК Русе.</w:t>
      </w:r>
    </w:p>
    <w:p w:rsidR="005B5BF3" w:rsidRDefault="000236C4" w:rsidP="00BB64E1">
      <w:pPr>
        <w:contextualSpacing/>
        <w:jc w:val="both"/>
      </w:pPr>
      <w:r>
        <w:t>Заседанието  бе открито в</w:t>
      </w:r>
      <w:r w:rsidR="007C170B">
        <w:t xml:space="preserve"> </w:t>
      </w:r>
      <w:r w:rsidR="00595BD9">
        <w:t>17:</w:t>
      </w:r>
      <w:r w:rsidR="005B5BF3">
        <w:t>30</w:t>
      </w:r>
      <w:r w:rsidR="007C170B">
        <w:t>ч</w:t>
      </w:r>
      <w:r w:rsidR="003526CF">
        <w:t>. от Председателя на РИК Милена Хинкова. На заседанието присъства</w:t>
      </w:r>
      <w:r w:rsidR="00595BD9">
        <w:t>т 1</w:t>
      </w:r>
      <w:r w:rsidR="005B5BF3">
        <w:t>4</w:t>
      </w:r>
      <w:r w:rsidR="00595BD9">
        <w:t xml:space="preserve"> </w:t>
      </w:r>
      <w:r>
        <w:t xml:space="preserve">членове на РИК </w:t>
      </w:r>
      <w:r w:rsidR="003C7EED">
        <w:t>Русе,</w:t>
      </w:r>
      <w:r w:rsidR="003C7EED">
        <w:rPr>
          <w:lang w:val="en-US"/>
        </w:rPr>
        <w:t xml:space="preserve"> </w:t>
      </w:r>
      <w:r w:rsidR="003C7EED">
        <w:t>както</w:t>
      </w:r>
      <w:r w:rsidR="003C7EED">
        <w:rPr>
          <w:lang w:val="en-US"/>
        </w:rPr>
        <w:t xml:space="preserve"> </w:t>
      </w:r>
      <w:r w:rsidR="00864B9E">
        <w:t>следва:</w:t>
      </w:r>
      <w:r w:rsidR="00595BD9">
        <w:t xml:space="preserve"> </w:t>
      </w:r>
      <w:r w:rsidR="003C7EED">
        <w:t xml:space="preserve">Милена Георгиева Хинкова, Александър Николаев </w:t>
      </w:r>
      <w:proofErr w:type="spellStart"/>
      <w:r w:rsidR="003C7EED">
        <w:t>Корфонозов</w:t>
      </w:r>
      <w:proofErr w:type="spellEnd"/>
      <w:r w:rsidR="003C7EED">
        <w:t xml:space="preserve">, </w:t>
      </w:r>
      <w:proofErr w:type="spellStart"/>
      <w:r w:rsidR="003C7EED">
        <w:t>Шейнур</w:t>
      </w:r>
      <w:proofErr w:type="spellEnd"/>
      <w:r w:rsidR="003C7EED">
        <w:t xml:space="preserve"> </w:t>
      </w:r>
      <w:proofErr w:type="spellStart"/>
      <w:r w:rsidR="003C7EED">
        <w:t>Мейсуд</w:t>
      </w:r>
      <w:proofErr w:type="spellEnd"/>
      <w:r w:rsidR="003C7EED">
        <w:t xml:space="preserve"> Еюб, </w:t>
      </w:r>
      <w:r w:rsidR="00864B9E">
        <w:t>Николай Иванов Братовано</w:t>
      </w:r>
      <w:r w:rsidR="003C7EED">
        <w:t xml:space="preserve">в, Анелия Недкова Петрова, Борислав </w:t>
      </w:r>
      <w:proofErr w:type="spellStart"/>
      <w:r w:rsidR="003C7EED">
        <w:t>Венелинов</w:t>
      </w:r>
      <w:proofErr w:type="spellEnd"/>
      <w:r w:rsidR="003C7EED">
        <w:t xml:space="preserve"> Жечев, Десислава Петрова </w:t>
      </w:r>
      <w:proofErr w:type="spellStart"/>
      <w:r w:rsidR="003C7EED">
        <w:t>Дивч</w:t>
      </w:r>
      <w:r w:rsidR="00595BD9">
        <w:t>ева</w:t>
      </w:r>
      <w:proofErr w:type="spellEnd"/>
      <w:r w:rsidR="00595BD9">
        <w:t xml:space="preserve">, Екатерина Василева </w:t>
      </w:r>
      <w:proofErr w:type="spellStart"/>
      <w:r w:rsidR="00595BD9">
        <w:t>Заякова</w:t>
      </w:r>
      <w:proofErr w:type="spellEnd"/>
      <w:r w:rsidR="00595BD9">
        <w:t xml:space="preserve">, Елиз </w:t>
      </w:r>
      <w:r w:rsidR="00B96D1F">
        <w:t>Фикрет</w:t>
      </w:r>
      <w:r w:rsidR="00B96D1F">
        <w:rPr>
          <w:lang w:val="en-US"/>
        </w:rPr>
        <w:t xml:space="preserve"> </w:t>
      </w:r>
      <w:r w:rsidR="00595BD9">
        <w:t xml:space="preserve">Халил, </w:t>
      </w:r>
      <w:r w:rsidR="003C7EED">
        <w:t>Лил</w:t>
      </w:r>
      <w:r w:rsidR="00686375">
        <w:t xml:space="preserve">яна Александрова Владимирова, </w:t>
      </w:r>
      <w:r w:rsidR="003C7EED">
        <w:t xml:space="preserve">Стела Бончева Стоилова, Стефан Атанасов Донев, </w:t>
      </w:r>
      <w:r w:rsidR="00864B9E">
        <w:t>Ст</w:t>
      </w:r>
      <w:r w:rsidR="003C7EED">
        <w:t xml:space="preserve">ефан Димов Бонев, </w:t>
      </w:r>
      <w:r w:rsidR="00864B9E">
        <w:t>Яна Данаилова Бобева</w:t>
      </w:r>
      <w:r w:rsidR="005B5BF3">
        <w:t>,</w:t>
      </w:r>
      <w:r w:rsidR="00686375">
        <w:t xml:space="preserve"> </w:t>
      </w:r>
      <w:r w:rsidR="005B5BF3">
        <w:t xml:space="preserve">отсъства Миглена </w:t>
      </w:r>
      <w:r w:rsidR="00686375">
        <w:t xml:space="preserve">Маринова </w:t>
      </w:r>
      <w:r w:rsidR="005B5BF3">
        <w:t>Ангелова</w:t>
      </w:r>
      <w:r w:rsidR="00686375">
        <w:t>.</w:t>
      </w:r>
      <w:r w:rsidR="005B5BF3">
        <w:t xml:space="preserve"> </w:t>
      </w:r>
    </w:p>
    <w:p w:rsidR="005B5BF3" w:rsidRDefault="005B5BF3" w:rsidP="00BB64E1">
      <w:pPr>
        <w:contextualSpacing/>
        <w:jc w:val="both"/>
      </w:pPr>
      <w:r>
        <w:t>Ан</w:t>
      </w:r>
      <w:r w:rsidR="00913A6B">
        <w:t>гелова пристигна на заседанието.</w:t>
      </w:r>
    </w:p>
    <w:p w:rsidR="003526CF" w:rsidRDefault="003526CF" w:rsidP="00BB64E1">
      <w:pPr>
        <w:contextualSpacing/>
        <w:jc w:val="both"/>
      </w:pPr>
      <w:r>
        <w:t>Има необходимия кворум за провеждане на заседание</w:t>
      </w:r>
      <w:r w:rsidR="007C170B">
        <w:t>то</w:t>
      </w:r>
      <w:r>
        <w:t>.</w:t>
      </w:r>
    </w:p>
    <w:p w:rsidR="005B5BF3" w:rsidRDefault="007C170B" w:rsidP="00BB64E1">
      <w:pPr>
        <w:contextualSpacing/>
        <w:jc w:val="both"/>
      </w:pPr>
      <w:r>
        <w:t xml:space="preserve">Протоколът се води от </w:t>
      </w:r>
      <w:r w:rsidR="005B5BF3">
        <w:t>Веселина Николаева Василева</w:t>
      </w:r>
    </w:p>
    <w:p w:rsidR="00917A8E" w:rsidRPr="00BB64E1" w:rsidRDefault="003526CF" w:rsidP="00BB64E1">
      <w:pPr>
        <w:contextualSpacing/>
        <w:jc w:val="both"/>
        <w:rPr>
          <w:b/>
        </w:rPr>
      </w:pPr>
      <w:r w:rsidRPr="00BB64E1">
        <w:rPr>
          <w:b/>
        </w:rPr>
        <w:t xml:space="preserve">Дневен ред: </w:t>
      </w:r>
    </w:p>
    <w:p w:rsidR="00530FD5" w:rsidRPr="00EA7A33" w:rsidRDefault="00530FD5" w:rsidP="00BB64E1">
      <w:pPr>
        <w:pStyle w:val="a5"/>
        <w:numPr>
          <w:ilvl w:val="0"/>
          <w:numId w:val="3"/>
        </w:numPr>
        <w:spacing w:line="360" w:lineRule="auto"/>
        <w:ind w:left="426"/>
        <w:jc w:val="both"/>
      </w:pPr>
      <w:r>
        <w:t>Входяща кореспонденция.</w:t>
      </w:r>
    </w:p>
    <w:p w:rsidR="00530FD5" w:rsidRPr="00EA7A33" w:rsidRDefault="00EE3168" w:rsidP="00BB64E1">
      <w:pPr>
        <w:pStyle w:val="a5"/>
        <w:numPr>
          <w:ilvl w:val="0"/>
          <w:numId w:val="3"/>
        </w:numPr>
        <w:spacing w:line="360" w:lineRule="auto"/>
        <w:ind w:left="426"/>
        <w:jc w:val="both"/>
      </w:pPr>
      <w:r>
        <w:t>Назначаване на СИК.</w:t>
      </w:r>
    </w:p>
    <w:p w:rsidR="00530FD5" w:rsidRPr="00EA7A33" w:rsidRDefault="00EE3168" w:rsidP="00BB64E1">
      <w:pPr>
        <w:pStyle w:val="a5"/>
        <w:numPr>
          <w:ilvl w:val="0"/>
          <w:numId w:val="3"/>
        </w:numPr>
        <w:spacing w:line="360" w:lineRule="auto"/>
        <w:ind w:left="426"/>
        <w:jc w:val="both"/>
      </w:pPr>
      <w:r>
        <w:t>Разни.</w:t>
      </w:r>
    </w:p>
    <w:p w:rsidR="00C94BC3" w:rsidRDefault="00C94BC3" w:rsidP="00BB64E1">
      <w:pPr>
        <w:contextualSpacing/>
        <w:jc w:val="both"/>
      </w:pPr>
      <w:r>
        <w:t>Не постъпиха допълнения към дневния ред.</w:t>
      </w:r>
    </w:p>
    <w:p w:rsidR="007C170B" w:rsidRDefault="007C170B" w:rsidP="00BB64E1">
      <w:pPr>
        <w:contextualSpacing/>
        <w:jc w:val="both"/>
      </w:pPr>
    </w:p>
    <w:p w:rsidR="0018369B" w:rsidRPr="00BB64E1" w:rsidRDefault="003526CF" w:rsidP="00BB64E1">
      <w:pPr>
        <w:contextualSpacing/>
        <w:jc w:val="both"/>
        <w:rPr>
          <w:b/>
        </w:rPr>
      </w:pPr>
      <w:r w:rsidRPr="00BB64E1">
        <w:rPr>
          <w:b/>
        </w:rPr>
        <w:t>По т. 1</w:t>
      </w:r>
      <w:r w:rsidR="0018369B" w:rsidRPr="00BB64E1">
        <w:rPr>
          <w:b/>
        </w:rPr>
        <w:t xml:space="preserve"> от Дневния ред:</w:t>
      </w:r>
    </w:p>
    <w:p w:rsidR="005B5BF3" w:rsidRDefault="005B5BF3" w:rsidP="00BB64E1">
      <w:pPr>
        <w:contextualSpacing/>
        <w:jc w:val="both"/>
      </w:pPr>
      <w:r>
        <w:t>Изявление от г-жа Хинкова</w:t>
      </w:r>
    </w:p>
    <w:p w:rsidR="005B5BF3" w:rsidRDefault="005B5BF3" w:rsidP="00BB64E1">
      <w:pPr>
        <w:contextualSpacing/>
        <w:jc w:val="both"/>
        <w:rPr>
          <w:lang w:val="en-US"/>
        </w:rPr>
      </w:pPr>
      <w:r w:rsidRPr="005B5BF3">
        <w:rPr>
          <w:lang w:val="en-US"/>
        </w:rPr>
        <w:t>№</w:t>
      </w:r>
      <w:r>
        <w:rPr>
          <w:lang w:val="en-US"/>
        </w:rPr>
        <w:t xml:space="preserve"> 40 </w:t>
      </w:r>
      <w:r>
        <w:t>Постъпило е писмо от Община Две Могили</w:t>
      </w:r>
    </w:p>
    <w:p w:rsidR="005B5BF3" w:rsidRDefault="005B5BF3" w:rsidP="00BB64E1">
      <w:pPr>
        <w:contextualSpacing/>
        <w:jc w:val="both"/>
      </w:pPr>
      <w:r w:rsidRPr="005B5BF3">
        <w:rPr>
          <w:lang w:val="en-US"/>
        </w:rPr>
        <w:t>№</w:t>
      </w:r>
      <w:r>
        <w:rPr>
          <w:lang w:val="en-US"/>
        </w:rPr>
        <w:t xml:space="preserve"> 41 </w:t>
      </w:r>
      <w:r w:rsidR="00CC10CA">
        <w:t>Списък на партии и коалиции на СИК ваксинаци</w:t>
      </w:r>
      <w:r w:rsidR="00CC10CA" w:rsidRPr="00CC10CA">
        <w:t>я</w:t>
      </w:r>
    </w:p>
    <w:p w:rsidR="00CC10CA" w:rsidRDefault="00CC10CA" w:rsidP="00BB64E1">
      <w:pPr>
        <w:contextualSpacing/>
        <w:jc w:val="both"/>
      </w:pPr>
      <w:r w:rsidRPr="00CC10CA">
        <w:t>№</w:t>
      </w:r>
      <w:r>
        <w:t xml:space="preserve"> 42 Списък на лица,предложени от ГЕРБ за имунизации, Община Иваново</w:t>
      </w:r>
    </w:p>
    <w:p w:rsidR="00CC10CA" w:rsidRDefault="00CC10CA" w:rsidP="00BB64E1">
      <w:pPr>
        <w:contextualSpacing/>
        <w:jc w:val="both"/>
      </w:pPr>
      <w:r w:rsidRPr="00CC10CA">
        <w:t>№</w:t>
      </w:r>
      <w:r>
        <w:t xml:space="preserve"> 43 Община Борово, Галя Петрова, желаеща ваксина срещу </w:t>
      </w:r>
      <w:proofErr w:type="spellStart"/>
      <w:r>
        <w:t>Ковид</w:t>
      </w:r>
      <w:proofErr w:type="spellEnd"/>
      <w:r>
        <w:t xml:space="preserve"> 19;</w:t>
      </w:r>
    </w:p>
    <w:p w:rsidR="00CC10CA" w:rsidRPr="00CC10CA" w:rsidRDefault="00CC10CA" w:rsidP="00BB64E1">
      <w:pPr>
        <w:contextualSpacing/>
        <w:jc w:val="both"/>
      </w:pPr>
      <w:r>
        <w:t>№ 44 – БГ радио – Ценова листа, избори;</w:t>
      </w:r>
    </w:p>
    <w:p w:rsidR="00CC10CA" w:rsidRDefault="00CC10CA" w:rsidP="00BB64E1">
      <w:pPr>
        <w:contextualSpacing/>
        <w:jc w:val="both"/>
      </w:pPr>
      <w:r>
        <w:t>№ 45 – Писмо от Зам. Министър на здравеопазването Ал. Гечев относно осигуряването на ЛПС за нуждите на СИК и гласоподаватели;</w:t>
      </w:r>
    </w:p>
    <w:p w:rsidR="0022456A" w:rsidRDefault="00CC10CA" w:rsidP="00BB64E1">
      <w:pPr>
        <w:contextualSpacing/>
        <w:jc w:val="both"/>
      </w:pPr>
      <w:r>
        <w:t>№ 46 –</w:t>
      </w:r>
      <w:r w:rsidR="0022456A">
        <w:t xml:space="preserve"> Предложение за състава на СИК-гр. Бяла.</w:t>
      </w:r>
    </w:p>
    <w:p w:rsidR="0022456A" w:rsidRDefault="0022456A" w:rsidP="00BB64E1">
      <w:pPr>
        <w:contextualSpacing/>
        <w:jc w:val="both"/>
      </w:pPr>
    </w:p>
    <w:p w:rsidR="00CC10CA" w:rsidRPr="00BB64E1" w:rsidRDefault="0022456A" w:rsidP="00BB64E1">
      <w:pPr>
        <w:contextualSpacing/>
        <w:jc w:val="both"/>
        <w:rPr>
          <w:b/>
        </w:rPr>
      </w:pPr>
      <w:r w:rsidRPr="00BB64E1">
        <w:rPr>
          <w:b/>
        </w:rPr>
        <w:t xml:space="preserve">По т. 2 от Дневния ред: </w:t>
      </w:r>
    </w:p>
    <w:p w:rsidR="00BB64E1" w:rsidRDefault="0022456A" w:rsidP="00BB64E1">
      <w:pPr>
        <w:ind w:firstLine="708"/>
        <w:contextualSpacing/>
        <w:jc w:val="both"/>
      </w:pPr>
      <w:r>
        <w:t xml:space="preserve">Изявление на г-жа Хинкова, която  представи проект на решение за назначаване </w:t>
      </w:r>
      <w:r w:rsidR="00BB64E1">
        <w:t>на секционни избирателни комисии /СИК/ в Община Бяла при произвеждане на изборите за народни представители на 4 април 2021 г. Докладва се постъпило е писмо на Кмета на Община Бяла с вх. № 46/24.02.2021 г. на РИК-Русе, от проведените на 22.02.2021 г. консултации за назначаване на секционни избирателни комисии в Община Бяла, при произвеждане на изборите за народни представители на 4 април 2021 г.</w:t>
      </w:r>
    </w:p>
    <w:p w:rsidR="00BB64E1" w:rsidRDefault="00BB64E1" w:rsidP="00BB64E1">
      <w:pPr>
        <w:ind w:firstLine="708"/>
        <w:contextualSpacing/>
        <w:jc w:val="both"/>
      </w:pPr>
      <w:r>
        <w:t xml:space="preserve">На консултациите са участвали представители на всички парламентарно представени партии и коалиции, както и на коалицията, която има избрани с нейната кандидатска листа членове на Европейския парламент, надлежно упълномощени. Между представителите е постигнато съгласие относно състава на секционните избирателни комисии в община Бяла, видно от представения Протокол № 1 от 22.02.2021 г. </w:t>
      </w:r>
    </w:p>
    <w:p w:rsidR="0000520B" w:rsidRDefault="0000520B" w:rsidP="00BB64E1">
      <w:pPr>
        <w:contextualSpacing/>
        <w:jc w:val="center"/>
        <w:rPr>
          <w:b/>
        </w:rPr>
      </w:pPr>
    </w:p>
    <w:p w:rsidR="0000520B" w:rsidRDefault="0000520B" w:rsidP="00BB64E1">
      <w:pPr>
        <w:contextualSpacing/>
        <w:jc w:val="center"/>
        <w:rPr>
          <w:b/>
        </w:rPr>
      </w:pPr>
    </w:p>
    <w:p w:rsidR="0000520B" w:rsidRDefault="0000520B" w:rsidP="00BB64E1">
      <w:pPr>
        <w:contextualSpacing/>
        <w:jc w:val="center"/>
        <w:rPr>
          <w:b/>
        </w:rPr>
      </w:pPr>
    </w:p>
    <w:p w:rsidR="0022456A" w:rsidRPr="00BB64E1" w:rsidRDefault="0022456A" w:rsidP="00BB64E1">
      <w:pPr>
        <w:contextualSpacing/>
        <w:jc w:val="center"/>
        <w:rPr>
          <w:b/>
        </w:rPr>
      </w:pPr>
      <w:r w:rsidRPr="00BB64E1">
        <w:rPr>
          <w:b/>
        </w:rPr>
        <w:lastRenderedPageBreak/>
        <w:t>РЕШИ:</w:t>
      </w:r>
    </w:p>
    <w:p w:rsidR="0022456A" w:rsidRDefault="00BB64E1" w:rsidP="00BB64E1">
      <w:pPr>
        <w:contextualSpacing/>
        <w:jc w:val="both"/>
      </w:pPr>
      <w:r w:rsidRPr="00BB64E1">
        <w:t>НАЗНАЧАВА поименно състава на секционните избирателни комисии в община Бяла при произвеждане на изборите за народни представители на 4 април 2021 г., съгласно приложен списък, на разположение в РИК Русе, съставляващ неразделна част от настоящото решение.</w:t>
      </w:r>
    </w:p>
    <w:p w:rsidR="0022456A" w:rsidRDefault="0022456A" w:rsidP="00BB64E1">
      <w:pPr>
        <w:contextualSpacing/>
        <w:jc w:val="both"/>
      </w:pPr>
      <w:r>
        <w:t>Проектът бе предложен за гласуване.</w:t>
      </w:r>
    </w:p>
    <w:p w:rsidR="0022456A" w:rsidRDefault="0022456A" w:rsidP="00BB64E1">
      <w:pPr>
        <w:contextualSpacing/>
        <w:jc w:val="both"/>
      </w:pPr>
      <w:r>
        <w:t>Гласували:  ЗА-  1</w:t>
      </w:r>
      <w:r w:rsidR="00BB64E1">
        <w:t xml:space="preserve">5 </w:t>
      </w:r>
      <w:r>
        <w:t xml:space="preserve">членове - Милена Георгиева Хинкова, Александър Николаев </w:t>
      </w:r>
      <w:proofErr w:type="spellStart"/>
      <w:r>
        <w:t>Корфонозов</w:t>
      </w:r>
      <w:proofErr w:type="spellEnd"/>
      <w:r>
        <w:t xml:space="preserve">, </w:t>
      </w:r>
      <w:proofErr w:type="spellStart"/>
      <w:r>
        <w:t>Шейнур</w:t>
      </w:r>
      <w:proofErr w:type="spellEnd"/>
      <w:r>
        <w:t xml:space="preserve"> </w:t>
      </w:r>
      <w:proofErr w:type="spellStart"/>
      <w:r>
        <w:t>Мейсуд</w:t>
      </w:r>
      <w:proofErr w:type="spellEnd"/>
      <w:r>
        <w:t xml:space="preserve"> Еюб, Николай Иванов Братованов, Анелия Недкова Петрова, Борислав </w:t>
      </w:r>
      <w:proofErr w:type="spellStart"/>
      <w:r>
        <w:t>Венелинов</w:t>
      </w:r>
      <w:proofErr w:type="spellEnd"/>
      <w:r>
        <w:t xml:space="preserve"> Жечев, Десислава Петрова </w:t>
      </w:r>
      <w:proofErr w:type="spellStart"/>
      <w:r>
        <w:t>Дивчева</w:t>
      </w:r>
      <w:proofErr w:type="spellEnd"/>
      <w:r>
        <w:t xml:space="preserve">, Екатерина Василева </w:t>
      </w:r>
      <w:proofErr w:type="spellStart"/>
      <w:r>
        <w:t>Заякова</w:t>
      </w:r>
      <w:proofErr w:type="spellEnd"/>
      <w:r>
        <w:t>, Лиляна Александрова Владимирова, Миглена Маринова Ангелова, Стела Бончева Стоилова, Стефан Атанасов Донев, Стефан Димов Бонев, Яна Данаилова Бобева</w:t>
      </w:r>
      <w:r w:rsidR="00913A6B">
        <w:t xml:space="preserve">, Елиз </w:t>
      </w:r>
      <w:r w:rsidR="00E80EFC">
        <w:t>Фикрет</w:t>
      </w:r>
      <w:r w:rsidR="00E80EFC">
        <w:rPr>
          <w:lang w:val="en-US"/>
        </w:rPr>
        <w:t xml:space="preserve"> </w:t>
      </w:r>
      <w:r w:rsidR="00913A6B">
        <w:t>Халил</w:t>
      </w:r>
      <w:r>
        <w:t>.</w:t>
      </w:r>
    </w:p>
    <w:p w:rsidR="0022456A" w:rsidRDefault="0022456A" w:rsidP="00BB64E1">
      <w:pPr>
        <w:contextualSpacing/>
        <w:jc w:val="both"/>
      </w:pPr>
      <w:r>
        <w:t xml:space="preserve">                    Против – Няма</w:t>
      </w:r>
      <w:bookmarkStart w:id="0" w:name="_GoBack"/>
      <w:bookmarkEnd w:id="0"/>
    </w:p>
    <w:p w:rsidR="00CF3B1D" w:rsidRDefault="0022456A" w:rsidP="00BB64E1">
      <w:pPr>
        <w:contextualSpacing/>
        <w:jc w:val="both"/>
      </w:pPr>
      <w:r>
        <w:t xml:space="preserve">Решение № </w:t>
      </w:r>
      <w:r w:rsidR="00BB64E1">
        <w:t>13</w:t>
      </w:r>
      <w:r>
        <w:t>-НС/</w:t>
      </w:r>
      <w:r w:rsidR="00BB64E1">
        <w:t>24</w:t>
      </w:r>
      <w:r>
        <w:t>.02.2021 е прието.</w:t>
      </w:r>
    </w:p>
    <w:p w:rsidR="00BB64E1" w:rsidRDefault="00BB64E1" w:rsidP="00BB64E1">
      <w:pPr>
        <w:contextualSpacing/>
        <w:jc w:val="both"/>
      </w:pPr>
    </w:p>
    <w:p w:rsidR="00EE3168" w:rsidRDefault="00BB64E1" w:rsidP="00BB64E1">
      <w:pPr>
        <w:contextualSpacing/>
        <w:jc w:val="both"/>
      </w:pPr>
      <w:r w:rsidRPr="00BB64E1">
        <w:rPr>
          <w:b/>
        </w:rPr>
        <w:t xml:space="preserve">По т. 2 </w:t>
      </w:r>
      <w:r>
        <w:t xml:space="preserve">г-н Ал. </w:t>
      </w:r>
      <w:proofErr w:type="spellStart"/>
      <w:r>
        <w:t>Корфонозов</w:t>
      </w:r>
      <w:proofErr w:type="spellEnd"/>
      <w:r>
        <w:t xml:space="preserve"> взе думата. Докладва, че обема на работа за </w:t>
      </w:r>
      <w:r w:rsidRPr="00BB64E1">
        <w:t>назначаване</w:t>
      </w:r>
      <w:r>
        <w:t>то</w:t>
      </w:r>
      <w:r w:rsidRPr="00BB64E1">
        <w:t xml:space="preserve"> на секционни избирателни комисии /СИК/ в Община </w:t>
      </w:r>
      <w:r>
        <w:t>Русе</w:t>
      </w:r>
      <w:r w:rsidRPr="00BB64E1">
        <w:t xml:space="preserve"> при произвеждане на изборите за народни представители на 4 април 2021 г.</w:t>
      </w:r>
      <w:r>
        <w:t xml:space="preserve"> е голям и не е взето решение до момента.</w:t>
      </w:r>
    </w:p>
    <w:p w:rsidR="00BB64E1" w:rsidRDefault="00BB64E1" w:rsidP="00BB64E1">
      <w:pPr>
        <w:contextualSpacing/>
        <w:jc w:val="both"/>
      </w:pPr>
    </w:p>
    <w:p w:rsidR="00BB64E1" w:rsidRPr="00BB64E1" w:rsidRDefault="00BB64E1" w:rsidP="00BB64E1">
      <w:pPr>
        <w:contextualSpacing/>
        <w:jc w:val="both"/>
        <w:rPr>
          <w:b/>
        </w:rPr>
      </w:pPr>
      <w:r w:rsidRPr="00BB64E1">
        <w:rPr>
          <w:b/>
        </w:rPr>
        <w:t xml:space="preserve"> По т. 3: Разни.</w:t>
      </w:r>
    </w:p>
    <w:p w:rsidR="00BB64E1" w:rsidRDefault="00BB64E1" w:rsidP="00BB64E1">
      <w:pPr>
        <w:contextualSpacing/>
        <w:jc w:val="both"/>
      </w:pPr>
      <w:r>
        <w:t>Г-жа Милена Хинкова докладва възможността за назначаване на допълнителни технически сътрудници в деня на изборите.</w:t>
      </w:r>
    </w:p>
    <w:p w:rsidR="00BB64E1" w:rsidRDefault="00BB64E1" w:rsidP="00BB64E1">
      <w:pPr>
        <w:contextualSpacing/>
        <w:jc w:val="both"/>
      </w:pPr>
      <w:r>
        <w:t xml:space="preserve">Г-жа Д. </w:t>
      </w:r>
      <w:proofErr w:type="spellStart"/>
      <w:r>
        <w:t>Дивчева</w:t>
      </w:r>
      <w:proofErr w:type="spellEnd"/>
      <w:r>
        <w:t xml:space="preserve"> предложи за предложение за  компютърен специалист да се обърнем към Русенски университет и да обсъдим кандидатурата на някой студент, който да бъде на разположение.</w:t>
      </w:r>
    </w:p>
    <w:p w:rsidR="00BB64E1" w:rsidRDefault="00BB64E1" w:rsidP="00BB64E1">
      <w:pPr>
        <w:contextualSpacing/>
        <w:jc w:val="both"/>
      </w:pPr>
      <w:r>
        <w:t>Г-н Братованов заяви, че има две предложения до момента и няма нужда от трето.</w:t>
      </w:r>
    </w:p>
    <w:p w:rsidR="00BB64E1" w:rsidRDefault="00BB64E1" w:rsidP="00BB64E1">
      <w:pPr>
        <w:contextualSpacing/>
        <w:jc w:val="both"/>
      </w:pPr>
      <w:r>
        <w:t>Г-жа Хинкова заяви, че предстои да се обсъди организацията по приемането на протоколите на СИК в Спортната зала.</w:t>
      </w:r>
    </w:p>
    <w:p w:rsidR="00BB64E1" w:rsidRDefault="00BB64E1" w:rsidP="00BB64E1">
      <w:pPr>
        <w:contextualSpacing/>
        <w:jc w:val="both"/>
      </w:pPr>
    </w:p>
    <w:p w:rsidR="003526CF" w:rsidRDefault="00107E18" w:rsidP="003C7EED">
      <w:pPr>
        <w:contextualSpacing/>
      </w:pPr>
      <w:r>
        <w:t xml:space="preserve">Поради изчерпване на дневния ред, заседанието </w:t>
      </w:r>
      <w:r w:rsidR="00713FED">
        <w:t xml:space="preserve">е </w:t>
      </w:r>
      <w:r>
        <w:t xml:space="preserve">закрито в </w:t>
      </w:r>
      <w:r w:rsidR="00BB64E1" w:rsidRPr="00BB64E1">
        <w:t>17.45 ч.</w:t>
      </w:r>
    </w:p>
    <w:p w:rsidR="00BB64E1" w:rsidRDefault="00BB64E1" w:rsidP="003C7EED">
      <w:pPr>
        <w:contextualSpacing/>
      </w:pPr>
    </w:p>
    <w:p w:rsidR="003526CF" w:rsidRDefault="003526CF" w:rsidP="003C7EED">
      <w:pPr>
        <w:contextualSpacing/>
      </w:pPr>
      <w:r>
        <w:t>ПРЕДСЕДАТЕЛ:</w:t>
      </w:r>
    </w:p>
    <w:p w:rsidR="003526CF" w:rsidRPr="008556DE" w:rsidRDefault="003526CF" w:rsidP="003C7EED">
      <w:pPr>
        <w:contextualSpacing/>
        <w:rPr>
          <w:lang w:val="en-US"/>
        </w:rPr>
      </w:pPr>
      <w:r>
        <w:t>Милена Хин</w:t>
      </w:r>
      <w:r w:rsidR="006B5C5D">
        <w:t>кова</w:t>
      </w:r>
    </w:p>
    <w:p w:rsidR="00BB64E1" w:rsidRDefault="00BB64E1" w:rsidP="003C7EED">
      <w:pPr>
        <w:contextualSpacing/>
      </w:pPr>
    </w:p>
    <w:p w:rsidR="003526CF" w:rsidRDefault="003526CF" w:rsidP="003C7EED">
      <w:pPr>
        <w:contextualSpacing/>
      </w:pPr>
      <w:r>
        <w:t>СЕКРЕТАР:</w:t>
      </w:r>
    </w:p>
    <w:p w:rsidR="003B2856" w:rsidRDefault="003526CF" w:rsidP="003C7EED">
      <w:pPr>
        <w:contextualSpacing/>
      </w:pPr>
      <w:r>
        <w:t>Николай Братованов</w:t>
      </w:r>
    </w:p>
    <w:sectPr w:rsidR="003B2856" w:rsidSect="00BB64E1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5BE7"/>
    <w:multiLevelType w:val="hybridMultilevel"/>
    <w:tmpl w:val="B2EA6F88"/>
    <w:lvl w:ilvl="0" w:tplc="C7A466A2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4A6FFA"/>
    <w:multiLevelType w:val="hybridMultilevel"/>
    <w:tmpl w:val="264A51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CF"/>
    <w:rsid w:val="0000520B"/>
    <w:rsid w:val="000236C4"/>
    <w:rsid w:val="0003136C"/>
    <w:rsid w:val="00037074"/>
    <w:rsid w:val="000602F1"/>
    <w:rsid w:val="00062BED"/>
    <w:rsid w:val="000B02BA"/>
    <w:rsid w:val="000D1EA1"/>
    <w:rsid w:val="00107E18"/>
    <w:rsid w:val="00137F04"/>
    <w:rsid w:val="0017225C"/>
    <w:rsid w:val="0018369B"/>
    <w:rsid w:val="001A2A1B"/>
    <w:rsid w:val="0022456A"/>
    <w:rsid w:val="0027075F"/>
    <w:rsid w:val="003526CF"/>
    <w:rsid w:val="003532D2"/>
    <w:rsid w:val="003B2856"/>
    <w:rsid w:val="003C7EED"/>
    <w:rsid w:val="003D440A"/>
    <w:rsid w:val="004A36E0"/>
    <w:rsid w:val="00530FD5"/>
    <w:rsid w:val="00595BD9"/>
    <w:rsid w:val="005B5BF3"/>
    <w:rsid w:val="00686375"/>
    <w:rsid w:val="006B5C5D"/>
    <w:rsid w:val="006E056D"/>
    <w:rsid w:val="00713FED"/>
    <w:rsid w:val="007A1C3A"/>
    <w:rsid w:val="007C170B"/>
    <w:rsid w:val="00816547"/>
    <w:rsid w:val="00837AD2"/>
    <w:rsid w:val="008514CC"/>
    <w:rsid w:val="008556DE"/>
    <w:rsid w:val="00864B9E"/>
    <w:rsid w:val="00913A6B"/>
    <w:rsid w:val="00917A8E"/>
    <w:rsid w:val="00996983"/>
    <w:rsid w:val="009D5568"/>
    <w:rsid w:val="00AB4391"/>
    <w:rsid w:val="00AE72EB"/>
    <w:rsid w:val="00B96D1F"/>
    <w:rsid w:val="00BB64E1"/>
    <w:rsid w:val="00C948DB"/>
    <w:rsid w:val="00C94BC3"/>
    <w:rsid w:val="00CC10CA"/>
    <w:rsid w:val="00CF3B1D"/>
    <w:rsid w:val="00D955E5"/>
    <w:rsid w:val="00DF2DF5"/>
    <w:rsid w:val="00E47C9E"/>
    <w:rsid w:val="00E80EFC"/>
    <w:rsid w:val="00EA0BC6"/>
    <w:rsid w:val="00EA7A33"/>
    <w:rsid w:val="00EB4C79"/>
    <w:rsid w:val="00EE3168"/>
    <w:rsid w:val="00FD6678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A1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A33"/>
    <w:pPr>
      <w:ind w:left="720"/>
      <w:contextualSpacing/>
    </w:pPr>
  </w:style>
  <w:style w:type="paragraph" w:styleId="a6">
    <w:name w:val="No Spacing"/>
    <w:uiPriority w:val="1"/>
    <w:qFormat/>
    <w:rsid w:val="00AB43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A1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A33"/>
    <w:pPr>
      <w:ind w:left="720"/>
      <w:contextualSpacing/>
    </w:pPr>
  </w:style>
  <w:style w:type="paragraph" w:styleId="a6">
    <w:name w:val="No Spacing"/>
    <w:uiPriority w:val="1"/>
    <w:qFormat/>
    <w:rsid w:val="00AB4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8</cp:revision>
  <cp:lastPrinted>2021-02-24T16:34:00Z</cp:lastPrinted>
  <dcterms:created xsi:type="dcterms:W3CDTF">2021-02-24T16:35:00Z</dcterms:created>
  <dcterms:modified xsi:type="dcterms:W3CDTF">2021-03-09T11:31:00Z</dcterms:modified>
</cp:coreProperties>
</file>